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3278C7" w14:textId="26487B50" w:rsidR="00DB4B1C" w:rsidRDefault="0055163A" w:rsidP="0055163A">
      <w:pPr>
        <w:pStyle w:val="Heading1"/>
        <w:tabs>
          <w:tab w:val="center" w:pos="5400"/>
        </w:tabs>
      </w:pPr>
      <w:r>
        <w:tab/>
      </w:r>
      <w:r w:rsidR="00DB4B1C">
        <w:t>Human Research Protection Program Department (HRPPD)</w:t>
      </w:r>
    </w:p>
    <w:p w14:paraId="6A2B27C6" w14:textId="52B41579" w:rsidR="006376CF" w:rsidRDefault="005A21E2" w:rsidP="00DB4B1C">
      <w:pPr>
        <w:pStyle w:val="Heading1"/>
        <w:spacing w:before="0"/>
        <w:jc w:val="center"/>
      </w:pPr>
      <w:r>
        <w:t xml:space="preserve">Data and Materials Sharing </w:t>
      </w:r>
      <w:r w:rsidR="004837D5">
        <w:t>Tip Sheet</w:t>
      </w:r>
    </w:p>
    <w:p w14:paraId="210D16B4" w14:textId="77777777" w:rsidR="005A21E2" w:rsidRDefault="005A21E2" w:rsidP="005A21E2"/>
    <w:p w14:paraId="708EB3D9" w14:textId="260BFA17" w:rsidR="005A21E2" w:rsidRDefault="005A21E2" w:rsidP="005A21E2">
      <w:pPr>
        <w:rPr>
          <w:b/>
          <w:color w:val="C00000"/>
          <w:sz w:val="28"/>
          <w:szCs w:val="28"/>
        </w:rPr>
      </w:pPr>
      <w:r w:rsidRPr="00622E76">
        <w:rPr>
          <w:rFonts w:cs="Arial"/>
          <w:b/>
          <w:color w:val="002060"/>
          <w:sz w:val="28"/>
          <w:szCs w:val="28"/>
        </w:rPr>
        <w:t>May I share data/specimens without additional permission or agreements?</w:t>
      </w:r>
      <w:r w:rsidR="0057145B" w:rsidRPr="00622E76">
        <w:rPr>
          <w:rFonts w:cs="Arial"/>
          <w:b/>
          <w:color w:val="002060"/>
          <w:sz w:val="28"/>
          <w:szCs w:val="28"/>
        </w:rPr>
        <w:t xml:space="preserve"> </w:t>
      </w:r>
      <w:r w:rsidRPr="00622E76">
        <w:rPr>
          <w:b/>
          <w:color w:val="C00000"/>
          <w:sz w:val="28"/>
          <w:szCs w:val="28"/>
        </w:rPr>
        <w:t>NO</w:t>
      </w:r>
    </w:p>
    <w:p w14:paraId="39BA521B" w14:textId="77777777" w:rsidR="00D011B2" w:rsidRPr="00622E76" w:rsidRDefault="00D011B2" w:rsidP="005A21E2">
      <w:pPr>
        <w:rPr>
          <w:color w:val="C00000"/>
          <w:sz w:val="28"/>
          <w:szCs w:val="28"/>
        </w:rPr>
      </w:pPr>
    </w:p>
    <w:p w14:paraId="030B2577" w14:textId="1A1FBA0B" w:rsidR="00702412" w:rsidRDefault="00D011B2" w:rsidP="005A21E2">
      <w:r w:rsidRPr="00D011B2">
        <w:rPr>
          <w:noProof/>
        </w:rPr>
        <w:drawing>
          <wp:inline distT="0" distB="0" distL="0" distR="0" wp14:anchorId="4E30F06B" wp14:editId="5E19C1D6">
            <wp:extent cx="6858000" cy="2901950"/>
            <wp:effectExtent l="0" t="0" r="0" b="0"/>
            <wp:docPr id="16337187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371873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290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0CDDCE" w14:textId="77777777" w:rsidR="00D011B2" w:rsidRDefault="00D011B2">
      <w:pPr>
        <w:rPr>
          <w:rFonts w:cs="Arial"/>
          <w:b/>
          <w:color w:val="002060"/>
          <w:sz w:val="32"/>
          <w:szCs w:val="32"/>
        </w:rPr>
      </w:pPr>
      <w:bookmarkStart w:id="0" w:name="TOC"/>
    </w:p>
    <w:p w14:paraId="7C760824" w14:textId="5E7080DF" w:rsidR="00850D04" w:rsidRDefault="007B6D66">
      <w:pPr>
        <w:rPr>
          <w:rFonts w:cs="Arial"/>
          <w:b/>
          <w:color w:val="002060"/>
          <w:sz w:val="32"/>
          <w:szCs w:val="32"/>
        </w:rPr>
      </w:pPr>
      <w:r>
        <w:rPr>
          <w:rFonts w:cs="Arial"/>
          <w:b/>
          <w:color w:val="002060"/>
          <w:sz w:val="32"/>
          <w:szCs w:val="32"/>
        </w:rPr>
        <w:t>Table of Contents:</w:t>
      </w:r>
    </w:p>
    <w:p w14:paraId="6D540682" w14:textId="77777777" w:rsidR="00CD7C89" w:rsidRDefault="00CD7C89">
      <w:pPr>
        <w:rPr>
          <w:rFonts w:cs="Arial"/>
          <w:b/>
          <w:color w:val="002060"/>
          <w:sz w:val="32"/>
          <w:szCs w:val="32"/>
        </w:rPr>
      </w:pPr>
    </w:p>
    <w:bookmarkEnd w:id="0"/>
    <w:p w14:paraId="23D17291" w14:textId="44C40846" w:rsidR="005678DD" w:rsidRPr="00FA13B1" w:rsidRDefault="00FA13B1">
      <w:pPr>
        <w:rPr>
          <w:rFonts w:cs="Arial"/>
          <w:b/>
          <w:color w:val="002060"/>
          <w:sz w:val="24"/>
          <w:szCs w:val="24"/>
          <w:u w:val="single"/>
        </w:rPr>
      </w:pPr>
      <w:r w:rsidRPr="00FA13B1">
        <w:rPr>
          <w:rFonts w:cs="Arial"/>
          <w:b/>
          <w:color w:val="002060"/>
          <w:sz w:val="24"/>
          <w:szCs w:val="24"/>
          <w:u w:val="single"/>
        </w:rPr>
        <w:t>eAgreements</w:t>
      </w:r>
    </w:p>
    <w:p w14:paraId="0C0BAFC9" w14:textId="79CA6FB2" w:rsidR="00850D04" w:rsidRDefault="009B6D52" w:rsidP="00702412">
      <w:pPr>
        <w:spacing w:after="120"/>
        <w:rPr>
          <w:rFonts w:cs="Arial"/>
          <w:bCs/>
          <w:color w:val="000000" w:themeColor="text1"/>
        </w:rPr>
      </w:pPr>
      <w:hyperlink w:anchor="Contacts" w:history="1">
        <w:r w:rsidR="00850D04" w:rsidRPr="00332330">
          <w:rPr>
            <w:rStyle w:val="Hyperlink"/>
            <w:rFonts w:cs="Arial"/>
            <w:bCs/>
          </w:rPr>
          <w:t>Who do I contact about my agreement?</w:t>
        </w:r>
      </w:hyperlink>
    </w:p>
    <w:p w14:paraId="18CEAB27" w14:textId="7AE5E9CE" w:rsidR="00850D04" w:rsidRDefault="009B6D52" w:rsidP="00702412">
      <w:pPr>
        <w:spacing w:after="120"/>
        <w:rPr>
          <w:rStyle w:val="Hyperlink"/>
          <w:rFonts w:cs="Arial"/>
          <w:bCs/>
        </w:rPr>
      </w:pPr>
      <w:hyperlink w:anchor="Changes" w:history="1">
        <w:r w:rsidR="00850D04" w:rsidRPr="00332330">
          <w:rPr>
            <w:rStyle w:val="Hyperlink"/>
            <w:rFonts w:cs="Arial"/>
            <w:bCs/>
          </w:rPr>
          <w:t>eAgreements Commonly Request Changes by the HRPPD</w:t>
        </w:r>
      </w:hyperlink>
    </w:p>
    <w:p w14:paraId="2188700A" w14:textId="77777777" w:rsidR="00CD7C89" w:rsidRDefault="00CD7C89" w:rsidP="00702412">
      <w:pPr>
        <w:spacing w:after="120"/>
        <w:rPr>
          <w:rStyle w:val="Hyperlink"/>
          <w:rFonts w:cs="Arial"/>
          <w:bCs/>
        </w:rPr>
      </w:pPr>
    </w:p>
    <w:p w14:paraId="46B66554" w14:textId="5C5E4DA2" w:rsidR="00FA13B1" w:rsidRPr="00FA13B1" w:rsidRDefault="00FA13B1" w:rsidP="00FA13B1">
      <w:pPr>
        <w:rPr>
          <w:rFonts w:cs="Arial"/>
          <w:b/>
          <w:color w:val="002060"/>
          <w:sz w:val="24"/>
          <w:szCs w:val="24"/>
          <w:u w:val="single"/>
        </w:rPr>
      </w:pPr>
      <w:r w:rsidRPr="00FA13B1">
        <w:rPr>
          <w:rFonts w:cs="Arial"/>
          <w:b/>
          <w:color w:val="002060"/>
          <w:sz w:val="24"/>
          <w:szCs w:val="24"/>
          <w:u w:val="single"/>
        </w:rPr>
        <w:t>e</w:t>
      </w:r>
      <w:r>
        <w:rPr>
          <w:rFonts w:cs="Arial"/>
          <w:b/>
          <w:color w:val="002060"/>
          <w:sz w:val="24"/>
          <w:szCs w:val="24"/>
          <w:u w:val="single"/>
        </w:rPr>
        <w:t>IRB:</w:t>
      </w:r>
    </w:p>
    <w:p w14:paraId="08CA0013" w14:textId="5CD45A9C" w:rsidR="00043481" w:rsidRDefault="009B6D52" w:rsidP="00702412">
      <w:pPr>
        <w:spacing w:after="120"/>
      </w:pPr>
      <w:hyperlink w:anchor="deidentified" w:history="1">
        <w:r w:rsidR="00043481" w:rsidRPr="00067D83">
          <w:rPr>
            <w:rStyle w:val="Hyperlink"/>
          </w:rPr>
          <w:t>Requirements in eIRB to share De-identified Data with or without Materials</w:t>
        </w:r>
      </w:hyperlink>
    </w:p>
    <w:p w14:paraId="449EBD80" w14:textId="10569202" w:rsidR="00043481" w:rsidRDefault="009B6D52" w:rsidP="00702412">
      <w:pPr>
        <w:spacing w:after="120"/>
      </w:pPr>
      <w:hyperlink w:anchor="limited" w:history="1">
        <w:r w:rsidR="00067D83" w:rsidRPr="00067D83">
          <w:rPr>
            <w:rStyle w:val="Hyperlink"/>
          </w:rPr>
          <w:t xml:space="preserve">Requirements in eIRB to share </w:t>
        </w:r>
        <w:r w:rsidR="00C3527C">
          <w:rPr>
            <w:rStyle w:val="Hyperlink"/>
          </w:rPr>
          <w:t xml:space="preserve">a </w:t>
        </w:r>
        <w:r w:rsidR="00067D83" w:rsidRPr="00067D83">
          <w:rPr>
            <w:rStyle w:val="Hyperlink"/>
          </w:rPr>
          <w:t>Limited Data</w:t>
        </w:r>
        <w:r w:rsidR="00C3527C">
          <w:rPr>
            <w:rStyle w:val="Hyperlink"/>
          </w:rPr>
          <w:t xml:space="preserve"> Set</w:t>
        </w:r>
        <w:r w:rsidR="00067D83" w:rsidRPr="00067D83">
          <w:rPr>
            <w:rStyle w:val="Hyperlink"/>
          </w:rPr>
          <w:t xml:space="preserve"> with or without Materials</w:t>
        </w:r>
      </w:hyperlink>
    </w:p>
    <w:p w14:paraId="3E5EFCA1" w14:textId="177E7C85" w:rsidR="00067D83" w:rsidRDefault="009B6D52" w:rsidP="00702412">
      <w:pPr>
        <w:spacing w:after="120"/>
      </w:pPr>
      <w:hyperlink w:anchor="Identifiable" w:history="1">
        <w:r w:rsidR="00067D83" w:rsidRPr="00067D83">
          <w:rPr>
            <w:rStyle w:val="Hyperlink"/>
          </w:rPr>
          <w:t>Requirements in eIRB to share Identifiable Data with or without Materials</w:t>
        </w:r>
      </w:hyperlink>
    </w:p>
    <w:p w14:paraId="24633376" w14:textId="31167920" w:rsidR="00043481" w:rsidRDefault="009B6D52" w:rsidP="00702412">
      <w:pPr>
        <w:spacing w:after="120"/>
      </w:pPr>
      <w:hyperlink w:anchor="disclosure" w:history="1">
        <w:r w:rsidR="00D71033">
          <w:rPr>
            <w:rStyle w:val="Hyperlink"/>
          </w:rPr>
          <w:t xml:space="preserve">Disclosure </w:t>
        </w:r>
        <w:r w:rsidR="00802CF5" w:rsidRPr="00067D83">
          <w:rPr>
            <w:rStyle w:val="Hyperlink"/>
          </w:rPr>
          <w:t>Statements</w:t>
        </w:r>
      </w:hyperlink>
    </w:p>
    <w:p w14:paraId="09BA3ECE" w14:textId="333D7D45" w:rsidR="003D093F" w:rsidRDefault="009B6D52" w:rsidP="00702412">
      <w:pPr>
        <w:spacing w:after="120"/>
      </w:pPr>
      <w:hyperlink w:anchor="eIRB" w:history="1">
        <w:r w:rsidR="00D011B2">
          <w:rPr>
            <w:rStyle w:val="Hyperlink"/>
          </w:rPr>
          <w:t>Where do I add the Disclosure Statement?</w:t>
        </w:r>
      </w:hyperlink>
    </w:p>
    <w:p w14:paraId="177CC4C1" w14:textId="77777777" w:rsidR="00802CF5" w:rsidRDefault="00802CF5">
      <w:pPr>
        <w:rPr>
          <w:rFonts w:cs="Arial"/>
          <w:b/>
          <w:color w:val="002060"/>
          <w:sz w:val="32"/>
          <w:szCs w:val="32"/>
        </w:rPr>
      </w:pPr>
      <w:bookmarkStart w:id="1" w:name="eAgreements"/>
      <w:r>
        <w:rPr>
          <w:rFonts w:cs="Arial"/>
          <w:b/>
          <w:color w:val="002060"/>
          <w:sz w:val="32"/>
          <w:szCs w:val="32"/>
        </w:rPr>
        <w:br w:type="page"/>
      </w:r>
    </w:p>
    <w:p w14:paraId="38FA17A8" w14:textId="4B79B760" w:rsidR="0057145B" w:rsidRPr="00372C3C" w:rsidRDefault="0057145B" w:rsidP="004B4672">
      <w:pPr>
        <w:jc w:val="center"/>
        <w:rPr>
          <w:rFonts w:cs="Arial"/>
          <w:b/>
          <w:color w:val="002060"/>
          <w:sz w:val="32"/>
          <w:szCs w:val="32"/>
        </w:rPr>
      </w:pPr>
      <w:r w:rsidRPr="00372C3C">
        <w:rPr>
          <w:rFonts w:cs="Arial"/>
          <w:b/>
          <w:color w:val="002060"/>
          <w:sz w:val="32"/>
          <w:szCs w:val="32"/>
        </w:rPr>
        <w:lastRenderedPageBreak/>
        <w:t>UTSW Uses eAgreements to manage DUAs/MMTAs</w:t>
      </w:r>
      <w:bookmarkEnd w:id="1"/>
    </w:p>
    <w:p w14:paraId="32DEA937" w14:textId="7285F898" w:rsidR="0057145B" w:rsidRPr="0057145B" w:rsidRDefault="000224FE" w:rsidP="004B4672">
      <w:pPr>
        <w:jc w:val="center"/>
        <w:rPr>
          <w:b/>
        </w:rPr>
      </w:pPr>
      <w:r w:rsidRPr="000224FE">
        <w:rPr>
          <w:b/>
          <w:bCs/>
        </w:rPr>
        <w:t>eAgreements Link:</w:t>
      </w:r>
      <w:r>
        <w:t xml:space="preserve"> </w:t>
      </w:r>
      <w:hyperlink r:id="rId12" w:history="1">
        <w:r w:rsidRPr="00565477">
          <w:rPr>
            <w:rStyle w:val="Hyperlink"/>
            <w:b/>
          </w:rPr>
          <w:t>https://eagreements.swmed.edu/eAgreements</w:t>
        </w:r>
      </w:hyperlink>
    </w:p>
    <w:p w14:paraId="2F0FC96F" w14:textId="230E746E" w:rsidR="005A21E2" w:rsidRDefault="005A21E2" w:rsidP="005A21E2"/>
    <w:p w14:paraId="3733FA68" w14:textId="3C6FB7A3" w:rsidR="00DB4B1C" w:rsidRPr="00044AC0" w:rsidRDefault="00DB4B1C" w:rsidP="005A21E2">
      <w:pPr>
        <w:rPr>
          <w:sz w:val="24"/>
          <w:szCs w:val="24"/>
        </w:rPr>
      </w:pPr>
      <w:bookmarkStart w:id="2" w:name="Contacts"/>
      <w:r w:rsidRPr="00044AC0">
        <w:rPr>
          <w:rFonts w:cs="Arial"/>
          <w:b/>
          <w:color w:val="002060"/>
          <w:sz w:val="24"/>
          <w:szCs w:val="24"/>
        </w:rPr>
        <w:t>Who do I contact about my agreement?</w:t>
      </w:r>
    </w:p>
    <w:bookmarkEnd w:id="2"/>
    <w:p w14:paraId="3879712F" w14:textId="22DBC985" w:rsidR="0057145B" w:rsidRDefault="0057145B" w:rsidP="00DB4B1C">
      <w:pPr>
        <w:pStyle w:val="ListParagraph"/>
        <w:numPr>
          <w:ilvl w:val="0"/>
          <w:numId w:val="1"/>
        </w:numPr>
      </w:pPr>
      <w:r>
        <w:t xml:space="preserve">The </w:t>
      </w:r>
      <w:hyperlink r:id="rId13" w:history="1">
        <w:r w:rsidRPr="00DB4B1C">
          <w:rPr>
            <w:rStyle w:val="Hyperlink"/>
          </w:rPr>
          <w:t>HRPPD</w:t>
        </w:r>
      </w:hyperlink>
      <w:r>
        <w:t xml:space="preserve"> processes DUAs where investigators are </w:t>
      </w:r>
      <w:r w:rsidRPr="0091034F">
        <w:rPr>
          <w:b/>
          <w:i/>
          <w:iCs/>
        </w:rPr>
        <w:t>providing</w:t>
      </w:r>
      <w:r>
        <w:t xml:space="preserve"> </w:t>
      </w:r>
      <w:r w:rsidR="00DB4B1C">
        <w:t xml:space="preserve">or </w:t>
      </w:r>
      <w:r w:rsidR="00DB4B1C" w:rsidRPr="0091034F">
        <w:rPr>
          <w:b/>
          <w:i/>
          <w:iCs/>
        </w:rPr>
        <w:t>providing and receiving</w:t>
      </w:r>
      <w:r w:rsidR="00DB4B1C">
        <w:t xml:space="preserve"> </w:t>
      </w:r>
      <w:r>
        <w:t xml:space="preserve">data </w:t>
      </w:r>
      <w:r w:rsidR="0091034F">
        <w:rPr>
          <w:b/>
          <w:i/>
          <w:iCs/>
          <w:color w:val="FF0000"/>
        </w:rPr>
        <w:t>AND</w:t>
      </w:r>
      <w:r>
        <w:t xml:space="preserve"> the UTSW agreement template will be used. </w:t>
      </w:r>
      <w:r w:rsidR="0091034F">
        <w:t xml:space="preserve">When </w:t>
      </w:r>
      <w:r w:rsidR="00DB4B1C">
        <w:t>the external organization requires use of their agreement, the DUA will be transferred to the Investigator’s</w:t>
      </w:r>
      <w:r w:rsidR="008D5F57">
        <w:t xml:space="preserve"> </w:t>
      </w:r>
      <w:r w:rsidR="008D5F57" w:rsidRPr="008D5F57">
        <w:t xml:space="preserve">Department Liaison in the </w:t>
      </w:r>
      <w:hyperlink r:id="rId14" w:history="1">
        <w:r w:rsidR="008D5F57">
          <w:rPr>
            <w:rStyle w:val="Hyperlink"/>
          </w:rPr>
          <w:t>Office for Technology Development (OTD)</w:t>
        </w:r>
      </w:hyperlink>
      <w:r w:rsidR="00DB4B1C">
        <w:t xml:space="preserve">. </w:t>
      </w:r>
    </w:p>
    <w:p w14:paraId="35E37A66" w14:textId="77777777" w:rsidR="008D5F57" w:rsidRDefault="008D5F57" w:rsidP="008D5F57">
      <w:pPr>
        <w:pStyle w:val="ListParagraph"/>
      </w:pPr>
    </w:p>
    <w:p w14:paraId="518425F5" w14:textId="2DA1DE8C" w:rsidR="00236991" w:rsidRDefault="00DB4B1C" w:rsidP="00DB4B1C">
      <w:pPr>
        <w:pStyle w:val="ListParagraph"/>
        <w:numPr>
          <w:ilvl w:val="0"/>
          <w:numId w:val="1"/>
        </w:numPr>
      </w:pPr>
      <w:r>
        <w:t>OTD processes</w:t>
      </w:r>
      <w:r w:rsidR="00236991">
        <w:t>:</w:t>
      </w:r>
      <w:r>
        <w:t xml:space="preserve"> </w:t>
      </w:r>
    </w:p>
    <w:p w14:paraId="00D928F1" w14:textId="0F61BDCB" w:rsidR="00444C01" w:rsidRDefault="00DB4B1C" w:rsidP="00236991">
      <w:pPr>
        <w:pStyle w:val="ListParagraph"/>
        <w:numPr>
          <w:ilvl w:val="1"/>
          <w:numId w:val="1"/>
        </w:numPr>
      </w:pPr>
      <w:r>
        <w:t>DUAs</w:t>
      </w:r>
      <w:r w:rsidR="00A7572C">
        <w:t xml:space="preserve"> </w:t>
      </w:r>
      <w:r w:rsidR="008E628F">
        <w:t xml:space="preserve">where </w:t>
      </w:r>
      <w:r w:rsidR="007F15AC">
        <w:t xml:space="preserve">human subject </w:t>
      </w:r>
      <w:r>
        <w:t xml:space="preserve">data will be </w:t>
      </w:r>
      <w:r w:rsidRPr="00410A1E">
        <w:rPr>
          <w:b/>
          <w:i/>
          <w:iCs/>
        </w:rPr>
        <w:t>received</w:t>
      </w:r>
      <w:r>
        <w:t xml:space="preserve"> by investigators</w:t>
      </w:r>
      <w:r w:rsidR="00300329" w:rsidRPr="00894EF1">
        <w:rPr>
          <w:color w:val="FF0000"/>
        </w:rPr>
        <w:t>*</w:t>
      </w:r>
    </w:p>
    <w:p w14:paraId="020DF3BE" w14:textId="0AFAF693" w:rsidR="00236991" w:rsidRDefault="005A50DF" w:rsidP="00236991">
      <w:pPr>
        <w:pStyle w:val="ListParagraph"/>
        <w:numPr>
          <w:ilvl w:val="1"/>
          <w:numId w:val="1"/>
        </w:numPr>
      </w:pPr>
      <w:r>
        <w:t>Collaborative Research Agreements (CRAs)</w:t>
      </w:r>
      <w:r w:rsidR="00300329" w:rsidRPr="00894EF1">
        <w:rPr>
          <w:color w:val="FF0000"/>
        </w:rPr>
        <w:t>*</w:t>
      </w:r>
    </w:p>
    <w:p w14:paraId="10360403" w14:textId="75F4498C" w:rsidR="005A50DF" w:rsidRDefault="005A50DF" w:rsidP="00236991">
      <w:pPr>
        <w:pStyle w:val="ListParagraph"/>
        <w:numPr>
          <w:ilvl w:val="1"/>
          <w:numId w:val="1"/>
        </w:numPr>
      </w:pPr>
      <w:r>
        <w:t>Material Transfer Agreements (MTAs)</w:t>
      </w:r>
      <w:r w:rsidR="00894EF1" w:rsidRPr="00894EF1">
        <w:rPr>
          <w:color w:val="FF0000"/>
        </w:rPr>
        <w:t>*</w:t>
      </w:r>
    </w:p>
    <w:p w14:paraId="1455CC1E" w14:textId="7677005C" w:rsidR="005A50DF" w:rsidRDefault="005A50DF" w:rsidP="00236991">
      <w:pPr>
        <w:pStyle w:val="ListParagraph"/>
        <w:numPr>
          <w:ilvl w:val="1"/>
          <w:numId w:val="1"/>
        </w:numPr>
      </w:pPr>
      <w:r>
        <w:t>Sponsored Research Agreements (SRAs)</w:t>
      </w:r>
      <w:r w:rsidR="00894EF1" w:rsidRPr="00894EF1">
        <w:rPr>
          <w:color w:val="FF0000"/>
        </w:rPr>
        <w:t>*</w:t>
      </w:r>
    </w:p>
    <w:p w14:paraId="304FF15D" w14:textId="25EE4440" w:rsidR="005A50DF" w:rsidRDefault="005A50DF" w:rsidP="00236991">
      <w:pPr>
        <w:pStyle w:val="ListParagraph"/>
        <w:numPr>
          <w:ilvl w:val="1"/>
          <w:numId w:val="1"/>
        </w:numPr>
      </w:pPr>
      <w:r>
        <w:t>Confidential Disclosure Agreements (CDAs)</w:t>
      </w:r>
    </w:p>
    <w:p w14:paraId="30B272A5" w14:textId="7EF9038F" w:rsidR="005A50DF" w:rsidRDefault="001B1B98" w:rsidP="00236991">
      <w:pPr>
        <w:pStyle w:val="ListParagraph"/>
        <w:numPr>
          <w:ilvl w:val="1"/>
          <w:numId w:val="1"/>
        </w:numPr>
      </w:pPr>
      <w:r>
        <w:t>Visiting Scientist Agreements (VSAs)</w:t>
      </w:r>
    </w:p>
    <w:p w14:paraId="1B8A7B60" w14:textId="77777777" w:rsidR="00652556" w:rsidRDefault="00652556" w:rsidP="00BE2F03">
      <w:pPr>
        <w:pStyle w:val="ListParagraph"/>
        <w:rPr>
          <w:color w:val="FF0000"/>
        </w:rPr>
      </w:pPr>
    </w:p>
    <w:p w14:paraId="0DC2C779" w14:textId="2BF6943E" w:rsidR="00DB4B1C" w:rsidRDefault="00BE2F03" w:rsidP="00BE2F03">
      <w:pPr>
        <w:pStyle w:val="ListParagraph"/>
      </w:pPr>
      <w:r w:rsidRPr="00BE2F03">
        <w:rPr>
          <w:color w:val="FF0000"/>
        </w:rPr>
        <w:t>*</w:t>
      </w:r>
      <w:r w:rsidR="00DB4B1C">
        <w:t>The HRPPD perform</w:t>
      </w:r>
      <w:r w:rsidR="00C54583">
        <w:t>s</w:t>
      </w:r>
      <w:r w:rsidR="00DB4B1C">
        <w:t xml:space="preserve"> Ancillary Review</w:t>
      </w:r>
      <w:r w:rsidR="00C54583">
        <w:t>s</w:t>
      </w:r>
      <w:r w:rsidR="00DB4B1C">
        <w:t xml:space="preserve"> </w:t>
      </w:r>
      <w:r w:rsidR="00382907">
        <w:t xml:space="preserve">for OTD </w:t>
      </w:r>
      <w:r w:rsidR="00AA5161">
        <w:t xml:space="preserve">when these agreements </w:t>
      </w:r>
      <w:r w:rsidR="001447B3">
        <w:t>involve human subject data</w:t>
      </w:r>
      <w:r w:rsidR="008D5F57">
        <w:t xml:space="preserve"> and/or specimens</w:t>
      </w:r>
      <w:r w:rsidR="001447B3">
        <w:t>.</w:t>
      </w:r>
      <w:r w:rsidR="00DB4B1C">
        <w:t xml:space="preserve"> </w:t>
      </w:r>
    </w:p>
    <w:p w14:paraId="106FED87" w14:textId="77777777" w:rsidR="008D0BF2" w:rsidRDefault="008D0BF2" w:rsidP="008D0BF2"/>
    <w:p w14:paraId="6E797B3F" w14:textId="43C31D9C" w:rsidR="008D0BF2" w:rsidRDefault="001836F5" w:rsidP="008D0BF2">
      <w:r w:rsidRPr="001836F5">
        <w:t>Find the agreement you need through the </w:t>
      </w:r>
      <w:hyperlink r:id="rId15" w:history="1">
        <w:r w:rsidRPr="001836F5">
          <w:rPr>
            <w:rStyle w:val="Hyperlink"/>
          </w:rPr>
          <w:t>Contracts and Agreements Pathfinder (CAP)</w:t>
        </w:r>
      </w:hyperlink>
      <w:r w:rsidRPr="001836F5">
        <w:t>, a tool that UT Southwestern created that allows users to work through a flowchart to accurately identify the appropriate system and agreement type for their research. Pathfinder (CAP) will connect with </w:t>
      </w:r>
      <w:hyperlink r:id="rId16" w:history="1">
        <w:r w:rsidRPr="001836F5">
          <w:rPr>
            <w:rStyle w:val="Hyperlink"/>
          </w:rPr>
          <w:t>eAgreements</w:t>
        </w:r>
      </w:hyperlink>
      <w:r w:rsidRPr="001836F5">
        <w:t> for ease of access to appropriate forms to initiate an agreement. Employees can only access Pathfinder (CAP) through the intranet.</w:t>
      </w:r>
    </w:p>
    <w:p w14:paraId="1EA65D84" w14:textId="77777777" w:rsidR="00FC2F45" w:rsidRDefault="00FC2F45">
      <w:pPr>
        <w:rPr>
          <w:rFonts w:cs="Arial"/>
          <w:b/>
          <w:color w:val="002060"/>
          <w:sz w:val="24"/>
          <w:szCs w:val="24"/>
        </w:rPr>
      </w:pPr>
    </w:p>
    <w:p w14:paraId="7BC2A851" w14:textId="6865CE31" w:rsidR="005678DD" w:rsidRPr="005678DD" w:rsidRDefault="009B6D52">
      <w:pPr>
        <w:rPr>
          <w:rFonts w:cs="Arial"/>
          <w:bCs/>
          <w:color w:val="002060"/>
          <w:u w:val="single"/>
        </w:rPr>
      </w:pPr>
      <w:hyperlink w:anchor="TOC" w:history="1">
        <w:r w:rsidR="005678DD" w:rsidRPr="005678DD">
          <w:rPr>
            <w:rStyle w:val="Hyperlink"/>
            <w:rFonts w:cs="Arial"/>
            <w:bCs/>
          </w:rPr>
          <w:t>Return to Table of Contents</w:t>
        </w:r>
      </w:hyperlink>
    </w:p>
    <w:p w14:paraId="683CB279" w14:textId="77777777" w:rsidR="005678DD" w:rsidRDefault="005678DD">
      <w:pPr>
        <w:rPr>
          <w:rFonts w:cs="Arial"/>
          <w:b/>
          <w:color w:val="002060"/>
          <w:sz w:val="24"/>
          <w:szCs w:val="24"/>
        </w:rPr>
      </w:pPr>
    </w:p>
    <w:p w14:paraId="3CF31FFB" w14:textId="6C86AD19" w:rsidR="009B19B1" w:rsidRPr="00FC2F45" w:rsidRDefault="008D2989" w:rsidP="00FC2F45">
      <w:pPr>
        <w:rPr>
          <w:rFonts w:cs="Arial"/>
          <w:b/>
          <w:color w:val="002060"/>
          <w:sz w:val="24"/>
          <w:szCs w:val="24"/>
        </w:rPr>
      </w:pPr>
      <w:bookmarkStart w:id="3" w:name="Changes"/>
      <w:r w:rsidRPr="00FC2F45">
        <w:rPr>
          <w:rFonts w:cs="Arial"/>
          <w:b/>
          <w:color w:val="002060"/>
          <w:sz w:val="24"/>
          <w:szCs w:val="24"/>
        </w:rPr>
        <w:t xml:space="preserve">eAgreements </w:t>
      </w:r>
      <w:r w:rsidR="009B19B1" w:rsidRPr="00FC2F45">
        <w:rPr>
          <w:rFonts w:cs="Arial"/>
          <w:b/>
          <w:color w:val="002060"/>
          <w:sz w:val="24"/>
          <w:szCs w:val="24"/>
        </w:rPr>
        <w:t xml:space="preserve">Commonly Request Changes </w:t>
      </w:r>
      <w:r w:rsidRPr="00FC2F45">
        <w:rPr>
          <w:rFonts w:cs="Arial"/>
          <w:b/>
          <w:color w:val="002060"/>
          <w:sz w:val="24"/>
          <w:szCs w:val="24"/>
        </w:rPr>
        <w:t>by the HRPPD</w:t>
      </w:r>
      <w:bookmarkEnd w:id="3"/>
    </w:p>
    <w:p w14:paraId="489A8FAD" w14:textId="77777777" w:rsidR="00D46F23" w:rsidRPr="00D46F23" w:rsidRDefault="00D46F23" w:rsidP="00D46F23">
      <w:pPr>
        <w:jc w:val="center"/>
        <w:rPr>
          <w:sz w:val="28"/>
          <w:szCs w:val="28"/>
        </w:rPr>
      </w:pPr>
    </w:p>
    <w:p w14:paraId="7D83044B" w14:textId="77777777" w:rsidR="00042CD6" w:rsidRPr="001D06CD" w:rsidRDefault="00042CD6" w:rsidP="00042CD6">
      <w:pPr>
        <w:pStyle w:val="ListParagraph"/>
        <w:numPr>
          <w:ilvl w:val="0"/>
          <w:numId w:val="2"/>
        </w:numPr>
        <w:rPr>
          <w:color w:val="3A7C22" w:themeColor="accent6" w:themeShade="BF"/>
        </w:rPr>
      </w:pPr>
      <w:r w:rsidRPr="001D06CD">
        <w:rPr>
          <w:b/>
          <w:color w:val="3A7C22" w:themeColor="accent6" w:themeShade="BF"/>
        </w:rPr>
        <w:t>Tab, “Agreement Upload”</w:t>
      </w:r>
    </w:p>
    <w:p w14:paraId="60B9BCBF" w14:textId="5F7BAC33" w:rsidR="00F70FBD" w:rsidRDefault="000231DB" w:rsidP="0001313F">
      <w:pPr>
        <w:numPr>
          <w:ilvl w:val="1"/>
          <w:numId w:val="4"/>
        </w:numPr>
        <w:tabs>
          <w:tab w:val="num" w:pos="1440"/>
        </w:tabs>
        <w:rPr>
          <w:rFonts w:cs="Arial"/>
        </w:rPr>
      </w:pPr>
      <w:r w:rsidRPr="000231DB">
        <w:rPr>
          <w:rFonts w:cs="Arial"/>
        </w:rPr>
        <w:t xml:space="preserve">Upload the agreement template from the external organization in </w:t>
      </w:r>
      <w:r w:rsidRPr="0033495C">
        <w:rPr>
          <w:rFonts w:cs="Arial"/>
          <w:b/>
          <w:bCs/>
        </w:rPr>
        <w:t>Item 3.0</w:t>
      </w:r>
      <w:r w:rsidRPr="000231DB">
        <w:rPr>
          <w:rFonts w:cs="Arial"/>
        </w:rPr>
        <w:t xml:space="preserve"> if UTSW will be </w:t>
      </w:r>
      <w:r w:rsidRPr="000231DB">
        <w:rPr>
          <w:rFonts w:cs="Arial"/>
          <w:b/>
          <w:bCs/>
          <w:i/>
          <w:iCs/>
        </w:rPr>
        <w:t xml:space="preserve">receiving </w:t>
      </w:r>
      <w:r w:rsidRPr="000231DB">
        <w:rPr>
          <w:rFonts w:cs="Arial"/>
        </w:rPr>
        <w:t>data</w:t>
      </w:r>
      <w:r w:rsidR="00355594">
        <w:rPr>
          <w:rFonts w:cs="Arial"/>
        </w:rPr>
        <w:t xml:space="preserve">. </w:t>
      </w:r>
    </w:p>
    <w:p w14:paraId="5F31A840" w14:textId="1B8EB666" w:rsidR="00F70FBD" w:rsidRDefault="00F70FBD" w:rsidP="0033495C">
      <w:pPr>
        <w:ind w:left="1440"/>
        <w:rPr>
          <w:rFonts w:cs="Arial"/>
        </w:rPr>
      </w:pPr>
      <w:r w:rsidRPr="0003640B">
        <w:rPr>
          <w:rFonts w:cs="Arial"/>
          <w:noProof/>
        </w:rPr>
        <w:drawing>
          <wp:inline distT="0" distB="0" distL="0" distR="0" wp14:anchorId="4CF836B4" wp14:editId="69577473">
            <wp:extent cx="4813300" cy="227741"/>
            <wp:effectExtent l="0" t="0" r="0" b="1270"/>
            <wp:docPr id="107994160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CE602559-8A56-C426-264D-47E91744814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CE602559-8A56-C426-264D-47E91744814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13218" cy="241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193177" w14:textId="77777777" w:rsidR="00F70FBD" w:rsidRDefault="00F70FBD" w:rsidP="0033495C">
      <w:pPr>
        <w:ind w:left="1440"/>
        <w:rPr>
          <w:rFonts w:cs="Arial"/>
        </w:rPr>
      </w:pPr>
      <w:r w:rsidRPr="007D3948">
        <w:rPr>
          <w:rFonts w:cs="Arial"/>
          <w:noProof/>
        </w:rPr>
        <w:drawing>
          <wp:inline distT="0" distB="0" distL="0" distR="0" wp14:anchorId="5C8D20CC" wp14:editId="2D302ABF">
            <wp:extent cx="3035710" cy="696940"/>
            <wp:effectExtent l="0" t="0" r="0" b="8255"/>
            <wp:docPr id="154643278" name="Picture 2" descr="A screenshot of a comput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ADD0908-DEE7-CA70-1660-F05A020D46A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screenshot of a computer&#10;&#10;Description automatically generated">
                      <a:extLst>
                        <a:ext uri="{FF2B5EF4-FFF2-40B4-BE49-F238E27FC236}">
                          <a16:creationId xmlns:a16="http://schemas.microsoft.com/office/drawing/2014/main" id="{FADD0908-DEE7-CA70-1660-F05A020D46A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48021" cy="699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0ED2C" w14:textId="77777777" w:rsidR="00F70FBD" w:rsidRDefault="00F70FBD" w:rsidP="0033495C">
      <w:pPr>
        <w:ind w:left="1440"/>
        <w:rPr>
          <w:rFonts w:cs="Arial"/>
        </w:rPr>
      </w:pPr>
    </w:p>
    <w:p w14:paraId="17516BD2" w14:textId="15BC0DEB" w:rsidR="007D3948" w:rsidRPr="00F70FBD" w:rsidRDefault="009A4B95" w:rsidP="0033495C">
      <w:pPr>
        <w:numPr>
          <w:ilvl w:val="1"/>
          <w:numId w:val="4"/>
        </w:numPr>
        <w:tabs>
          <w:tab w:val="num" w:pos="1440"/>
        </w:tabs>
        <w:rPr>
          <w:rFonts w:cs="Arial"/>
        </w:rPr>
      </w:pPr>
      <w:r>
        <w:rPr>
          <w:rFonts w:cs="Arial"/>
        </w:rPr>
        <w:t xml:space="preserve">When UTSW is </w:t>
      </w:r>
      <w:r w:rsidR="000231DB" w:rsidRPr="000231DB">
        <w:rPr>
          <w:rFonts w:cs="Arial"/>
          <w:b/>
          <w:bCs/>
          <w:i/>
          <w:iCs/>
        </w:rPr>
        <w:t>providing</w:t>
      </w:r>
      <w:r w:rsidR="000231DB" w:rsidRPr="000231DB">
        <w:rPr>
          <w:rFonts w:cs="Arial"/>
        </w:rPr>
        <w:t xml:space="preserve"> or </w:t>
      </w:r>
      <w:r w:rsidR="00F70FBD">
        <w:rPr>
          <w:rFonts w:cs="Arial"/>
          <w:b/>
          <w:bCs/>
          <w:i/>
          <w:iCs/>
        </w:rPr>
        <w:t>providing</w:t>
      </w:r>
      <w:r w:rsidR="000231DB" w:rsidRPr="000231DB">
        <w:rPr>
          <w:rFonts w:cs="Arial"/>
          <w:b/>
          <w:bCs/>
          <w:i/>
          <w:iCs/>
        </w:rPr>
        <w:t xml:space="preserve"> and </w:t>
      </w:r>
      <w:r w:rsidR="00F70FBD">
        <w:rPr>
          <w:rFonts w:cs="Arial"/>
          <w:b/>
          <w:bCs/>
          <w:i/>
          <w:iCs/>
        </w:rPr>
        <w:t>receiving</w:t>
      </w:r>
      <w:r w:rsidR="000231DB" w:rsidRPr="000231DB">
        <w:rPr>
          <w:rFonts w:cs="Arial"/>
        </w:rPr>
        <w:t xml:space="preserve"> data</w:t>
      </w:r>
      <w:r w:rsidR="00F70FBD">
        <w:rPr>
          <w:rFonts w:cs="Arial"/>
        </w:rPr>
        <w:t xml:space="preserve">, </w:t>
      </w:r>
      <w:r>
        <w:rPr>
          <w:rFonts w:cs="Arial"/>
        </w:rPr>
        <w:t xml:space="preserve">the HRPP will use the UTSW agreement template unless the external organization </w:t>
      </w:r>
      <w:r w:rsidRPr="009A4B95">
        <w:rPr>
          <w:rFonts w:cs="Arial"/>
          <w:b/>
          <w:bCs/>
          <w:i/>
          <w:iCs/>
        </w:rPr>
        <w:t>requires</w:t>
      </w:r>
      <w:r w:rsidRPr="0033495C">
        <w:rPr>
          <w:rFonts w:cs="Arial"/>
          <w:i/>
          <w:iCs/>
        </w:rPr>
        <w:t xml:space="preserve"> </w:t>
      </w:r>
      <w:r w:rsidRPr="0033495C">
        <w:rPr>
          <w:rFonts w:cs="Arial"/>
        </w:rPr>
        <w:t xml:space="preserve">their </w:t>
      </w:r>
      <w:r w:rsidR="00F70FBD">
        <w:rPr>
          <w:rFonts w:cs="Arial"/>
        </w:rPr>
        <w:t>agreement</w:t>
      </w:r>
      <w:r>
        <w:rPr>
          <w:rFonts w:cs="Arial"/>
        </w:rPr>
        <w:t xml:space="preserve"> (uploaded in </w:t>
      </w:r>
      <w:r w:rsidRPr="0033495C">
        <w:rPr>
          <w:rFonts w:cs="Arial"/>
          <w:b/>
          <w:bCs/>
        </w:rPr>
        <w:t>Item 3.0</w:t>
      </w:r>
      <w:r>
        <w:rPr>
          <w:rFonts w:cs="Arial"/>
        </w:rPr>
        <w:t xml:space="preserve">) to be used </w:t>
      </w:r>
      <w:r w:rsidRPr="0033495C">
        <w:rPr>
          <w:rFonts w:cs="Arial"/>
          <w:b/>
          <w:bCs/>
          <w:i/>
          <w:iCs/>
        </w:rPr>
        <w:t>and</w:t>
      </w:r>
      <w:r>
        <w:rPr>
          <w:rFonts w:cs="Arial"/>
        </w:rPr>
        <w:t xml:space="preserve"> </w:t>
      </w:r>
      <w:r w:rsidR="00F70FBD">
        <w:rPr>
          <w:rFonts w:cs="Arial"/>
        </w:rPr>
        <w:t xml:space="preserve">a statement that effect </w:t>
      </w:r>
      <w:r>
        <w:rPr>
          <w:rFonts w:cs="Arial"/>
        </w:rPr>
        <w:t>is</w:t>
      </w:r>
      <w:r w:rsidR="00F70FBD">
        <w:rPr>
          <w:rFonts w:cs="Arial"/>
        </w:rPr>
        <w:t xml:space="preserve"> added in </w:t>
      </w:r>
      <w:r w:rsidR="00F70FBD" w:rsidRPr="0033495C">
        <w:rPr>
          <w:rFonts w:cs="Arial"/>
          <w:b/>
          <w:bCs/>
        </w:rPr>
        <w:t>Item 7.0</w:t>
      </w:r>
      <w:r w:rsidR="000231DB">
        <w:rPr>
          <w:rFonts w:cs="Arial"/>
        </w:rPr>
        <w:t>:</w:t>
      </w:r>
    </w:p>
    <w:p w14:paraId="57F18650" w14:textId="67EBF3EE" w:rsidR="000231DB" w:rsidRDefault="009A4B95" w:rsidP="001020D4">
      <w:pPr>
        <w:ind w:left="1440"/>
        <w:rPr>
          <w:rFonts w:cs="Arial"/>
        </w:rPr>
      </w:pPr>
      <w:r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AE3397" wp14:editId="7CFCACC6">
                <wp:simplePos x="0" y="0"/>
                <wp:positionH relativeFrom="column">
                  <wp:posOffset>1009015</wp:posOffset>
                </wp:positionH>
                <wp:positionV relativeFrom="paragraph">
                  <wp:posOffset>239742</wp:posOffset>
                </wp:positionV>
                <wp:extent cx="3687288" cy="326572"/>
                <wp:effectExtent l="0" t="0" r="8890" b="0"/>
                <wp:wrapNone/>
                <wp:docPr id="145213716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87288" cy="3265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B38F976" w14:textId="1817E2E0" w:rsidR="009A4B95" w:rsidRPr="0033495C" w:rsidRDefault="009A4B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3495C">
                              <w:rPr>
                                <w:sz w:val="16"/>
                                <w:szCs w:val="16"/>
                              </w:rPr>
                              <w:t xml:space="preserve">Example: The external organization requires that we use their agreement because this is a multi-site </w:t>
                            </w:r>
                            <w:r w:rsidR="001C3B7D" w:rsidRPr="0033495C">
                              <w:rPr>
                                <w:sz w:val="16"/>
                                <w:szCs w:val="16"/>
                              </w:rPr>
                              <w:t>study,</w:t>
                            </w:r>
                            <w:r w:rsidRPr="0033495C">
                              <w:rPr>
                                <w:sz w:val="16"/>
                                <w:szCs w:val="16"/>
                              </w:rPr>
                              <w:t xml:space="preserve"> and all sites must sign the same agreement.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AE339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79.45pt;margin-top:18.9pt;width:290.35pt;height:25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" fillcolor="white [3201]" stroked="f" strokeweight=".5pt">
                <v:textbox>
                  <w:txbxContent>
                    <w:p w14:paraId="1B38F976" w14:textId="1817E2E0" w:rsidR="009A4B95" w:rsidRPr="0033495C" w:rsidRDefault="009A4B95">
                      <w:pPr>
                        <w:rPr>
                          <w:sz w:val="16"/>
                          <w:szCs w:val="16"/>
                        </w:rPr>
                      </w:pPr>
                      <w:r w:rsidRPr="0033495C">
                        <w:rPr>
                          <w:sz w:val="16"/>
                          <w:szCs w:val="16"/>
                        </w:rPr>
                        <w:t xml:space="preserve">Example: The external organization requires that we use their agreement because this is a multi-site </w:t>
                      </w:r>
                      <w:r w:rsidR="001C3B7D" w:rsidRPr="0033495C">
                        <w:rPr>
                          <w:sz w:val="16"/>
                          <w:szCs w:val="16"/>
                        </w:rPr>
                        <w:t>study,</w:t>
                      </w:r>
                      <w:r w:rsidRPr="0033495C">
                        <w:rPr>
                          <w:sz w:val="16"/>
                          <w:szCs w:val="16"/>
                        </w:rPr>
                        <w:t xml:space="preserve"> and all sites must sign the same agreement.</w:t>
                      </w:r>
                    </w:p>
                  </w:txbxContent>
                </v:textbox>
              </v:shape>
            </w:pict>
          </mc:Fallback>
        </mc:AlternateContent>
      </w:r>
      <w:r w:rsidRPr="00517348">
        <w:rPr>
          <w:rFonts w:cs="Arial"/>
          <w:noProof/>
        </w:rPr>
        <w:drawing>
          <wp:inline distT="0" distB="0" distL="0" distR="0" wp14:anchorId="49704CEA" wp14:editId="74437CE1">
            <wp:extent cx="4218993" cy="510639"/>
            <wp:effectExtent l="0" t="0" r="0" b="3810"/>
            <wp:docPr id="35753316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B0EDB416-FD16-6AD1-AF65-ECE1D29ACA4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B0EDB416-FD16-6AD1-AF65-ECE1D29ACA4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410986" cy="533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39119" w14:textId="6679C0F2" w:rsidR="000231DB" w:rsidRPr="008751B6" w:rsidRDefault="000231DB" w:rsidP="0033495C">
      <w:pPr>
        <w:ind w:left="1440"/>
        <w:rPr>
          <w:rFonts w:cs="Arial"/>
        </w:rPr>
      </w:pPr>
    </w:p>
    <w:p w14:paraId="7672502F" w14:textId="77777777" w:rsidR="000231DB" w:rsidRDefault="000231DB" w:rsidP="000231DB">
      <w:pPr>
        <w:rPr>
          <w:rFonts w:cs="Arial"/>
        </w:rPr>
      </w:pPr>
    </w:p>
    <w:p w14:paraId="48BD504A" w14:textId="77777777" w:rsidR="007D3948" w:rsidRDefault="007D3948" w:rsidP="007D3948">
      <w:pPr>
        <w:ind w:left="1440"/>
        <w:rPr>
          <w:rFonts w:cs="Arial"/>
        </w:rPr>
      </w:pPr>
    </w:p>
    <w:p w14:paraId="5609B5E7" w14:textId="77777777" w:rsidR="000231DB" w:rsidRDefault="000231DB">
      <w:pPr>
        <w:rPr>
          <w:b/>
          <w:color w:val="3A7C22" w:themeColor="accent6" w:themeShade="BF"/>
        </w:rPr>
      </w:pPr>
      <w:r>
        <w:rPr>
          <w:b/>
          <w:color w:val="3A7C22" w:themeColor="accent6" w:themeShade="BF"/>
        </w:rPr>
        <w:br w:type="page"/>
      </w:r>
    </w:p>
    <w:p w14:paraId="64EBE2EE" w14:textId="52104A92" w:rsidR="001D06CD" w:rsidRPr="001D06CD" w:rsidRDefault="001D06CD" w:rsidP="001D06CD">
      <w:pPr>
        <w:pStyle w:val="ListParagraph"/>
        <w:numPr>
          <w:ilvl w:val="0"/>
          <w:numId w:val="2"/>
        </w:numPr>
        <w:rPr>
          <w:color w:val="3A7C22" w:themeColor="accent6" w:themeShade="BF"/>
        </w:rPr>
      </w:pPr>
      <w:r w:rsidRPr="001D06CD">
        <w:rPr>
          <w:b/>
          <w:color w:val="3A7C22" w:themeColor="accent6" w:themeShade="BF"/>
        </w:rPr>
        <w:lastRenderedPageBreak/>
        <w:t>Tab, “Agreement Upload”</w:t>
      </w:r>
    </w:p>
    <w:p w14:paraId="49EFAC2F" w14:textId="17ED59B0" w:rsidR="00C12AE2" w:rsidRDefault="00C12AE2" w:rsidP="00DA7246">
      <w:pPr>
        <w:numPr>
          <w:ilvl w:val="0"/>
          <w:numId w:val="7"/>
        </w:numPr>
        <w:rPr>
          <w:rFonts w:cs="Arial"/>
          <w:bCs/>
        </w:rPr>
      </w:pPr>
      <w:r w:rsidRPr="00C12AE2">
        <w:rPr>
          <w:rFonts w:cs="Arial"/>
          <w:b/>
        </w:rPr>
        <w:t>6.0 Supporting documents</w:t>
      </w:r>
      <w:r w:rsidRPr="00DA7246">
        <w:rPr>
          <w:rFonts w:cs="Arial"/>
          <w:bCs/>
        </w:rPr>
        <w:t xml:space="preserve">: Upload the complete list of data points to be provided to the </w:t>
      </w:r>
      <w:r w:rsidR="00C938E5" w:rsidRPr="00DA7246">
        <w:rPr>
          <w:rFonts w:cs="Arial"/>
          <w:bCs/>
        </w:rPr>
        <w:t>C</w:t>
      </w:r>
      <w:r w:rsidRPr="00DA7246">
        <w:rPr>
          <w:rFonts w:cs="Arial"/>
          <w:bCs/>
        </w:rPr>
        <w:t>ontracting Party. *</w:t>
      </w:r>
    </w:p>
    <w:p w14:paraId="6B9F8700" w14:textId="77777777" w:rsidR="00A719A7" w:rsidRPr="00A719A7" w:rsidRDefault="00A719A7" w:rsidP="00A719A7">
      <w:pPr>
        <w:ind w:left="1440"/>
        <w:rPr>
          <w:rFonts w:cs="Arial"/>
          <w:bCs/>
          <w:sz w:val="16"/>
          <w:szCs w:val="16"/>
        </w:rPr>
      </w:pPr>
    </w:p>
    <w:p w14:paraId="02751187" w14:textId="79008824" w:rsidR="00DB03FE" w:rsidRPr="008C470B" w:rsidRDefault="008C470B" w:rsidP="00DB03FE">
      <w:pPr>
        <w:ind w:left="1440"/>
        <w:rPr>
          <w:rFonts w:cs="Arial"/>
        </w:rPr>
      </w:pPr>
      <w:r w:rsidRPr="008C470B">
        <w:rPr>
          <w:rFonts w:cs="Arial"/>
          <w:color w:val="FF0000"/>
          <w:sz w:val="28"/>
          <w:szCs w:val="28"/>
        </w:rPr>
        <w:t>*</w:t>
      </w:r>
      <w:r w:rsidRPr="008C470B">
        <w:rPr>
          <w:rFonts w:cs="Arial"/>
        </w:rPr>
        <w:t>The data points will be reviewed to confirm data type (de-identified, limited data set, protected health information) and will be included or summarized in the agreement.</w:t>
      </w:r>
    </w:p>
    <w:p w14:paraId="2450BBC2" w14:textId="77777777" w:rsidR="00DB03FE" w:rsidRPr="00A2445B" w:rsidRDefault="00DB03FE" w:rsidP="00DB03FE">
      <w:pPr>
        <w:pStyle w:val="ListParagraph"/>
        <w:numPr>
          <w:ilvl w:val="0"/>
          <w:numId w:val="9"/>
        </w:numPr>
        <w:rPr>
          <w:rFonts w:cs="Arial"/>
        </w:rPr>
      </w:pPr>
      <w:r w:rsidRPr="00A2445B">
        <w:rPr>
          <w:rFonts w:cs="Arial"/>
          <w:b/>
          <w:u w:val="single"/>
        </w:rPr>
        <w:t>De-identified</w:t>
      </w:r>
      <w:r w:rsidRPr="00A2445B">
        <w:rPr>
          <w:rFonts w:cs="Arial"/>
        </w:rPr>
        <w:t>: The data do not contain any of the 18 HIPAA Identifiers (names, telephone numbers, fax numbers, email addresses, social security numbers, medical record numbers, etc.).</w:t>
      </w:r>
    </w:p>
    <w:p w14:paraId="483FD998" w14:textId="77777777" w:rsidR="00DB03FE" w:rsidRPr="00A2445B" w:rsidRDefault="00DB03FE" w:rsidP="00DB03FE">
      <w:pPr>
        <w:pStyle w:val="ListParagraph"/>
        <w:numPr>
          <w:ilvl w:val="0"/>
          <w:numId w:val="9"/>
        </w:numPr>
        <w:rPr>
          <w:rFonts w:cs="Arial"/>
        </w:rPr>
      </w:pPr>
      <w:r w:rsidRPr="00A2445B">
        <w:rPr>
          <w:rFonts w:cs="Arial"/>
          <w:b/>
          <w:u w:val="single"/>
        </w:rPr>
        <w:t>Limited Data Set</w:t>
      </w:r>
      <w:r w:rsidRPr="00A2445B">
        <w:rPr>
          <w:rFonts w:cs="Arial"/>
        </w:rPr>
        <w:t xml:space="preserve">: HIPAA identifiers are limited to </w:t>
      </w:r>
      <w:r w:rsidRPr="00A2445B">
        <w:rPr>
          <w:rFonts w:cs="Arial"/>
          <w:b/>
          <w:i/>
          <w:iCs/>
        </w:rPr>
        <w:t>dates</w:t>
      </w:r>
      <w:r w:rsidRPr="00A2445B">
        <w:rPr>
          <w:rFonts w:cs="Arial"/>
        </w:rPr>
        <w:t xml:space="preserve"> (e.g., admission, discharge, service, dates of birth and if applicable, death), </w:t>
      </w:r>
      <w:r w:rsidRPr="00A2445B">
        <w:rPr>
          <w:rFonts w:cs="Arial"/>
          <w:b/>
          <w:i/>
          <w:iCs/>
        </w:rPr>
        <w:t>five-digit zip codes</w:t>
      </w:r>
      <w:r w:rsidRPr="00A2445B">
        <w:rPr>
          <w:rFonts w:cs="Arial"/>
        </w:rPr>
        <w:t xml:space="preserve">, and/or any other </w:t>
      </w:r>
      <w:r w:rsidRPr="00A2445B">
        <w:rPr>
          <w:rFonts w:cs="Arial"/>
          <w:b/>
          <w:i/>
          <w:iCs/>
        </w:rPr>
        <w:t>geographic subdivision</w:t>
      </w:r>
      <w:r w:rsidRPr="00A2445B">
        <w:rPr>
          <w:rFonts w:cs="Arial"/>
        </w:rPr>
        <w:t xml:space="preserve"> except street address.</w:t>
      </w:r>
    </w:p>
    <w:p w14:paraId="548B6712" w14:textId="77777777" w:rsidR="00DB03FE" w:rsidRDefault="00DB03FE" w:rsidP="00DB03FE">
      <w:pPr>
        <w:pStyle w:val="ListParagraph"/>
        <w:numPr>
          <w:ilvl w:val="0"/>
          <w:numId w:val="9"/>
        </w:numPr>
        <w:rPr>
          <w:rFonts w:cs="Arial"/>
        </w:rPr>
      </w:pPr>
      <w:r w:rsidRPr="00A2445B">
        <w:rPr>
          <w:rFonts w:cs="Arial"/>
          <w:b/>
          <w:u w:val="single"/>
        </w:rPr>
        <w:t>Protected Health Information</w:t>
      </w:r>
      <w:r w:rsidRPr="00A2445B">
        <w:rPr>
          <w:rFonts w:cs="Arial"/>
        </w:rPr>
        <w:t>: The data include the 18 HIPAA identifiers beyond that of a limited data set.</w:t>
      </w:r>
    </w:p>
    <w:p w14:paraId="1042D57D" w14:textId="79A4F179" w:rsidR="007D3948" w:rsidRDefault="007D3948" w:rsidP="001D06CD">
      <w:pPr>
        <w:ind w:left="360"/>
        <w:rPr>
          <w:rFonts w:cs="Arial"/>
        </w:rPr>
      </w:pPr>
    </w:p>
    <w:p w14:paraId="75EA6668" w14:textId="0F26D65E" w:rsidR="00CD0784" w:rsidRDefault="00CD0784">
      <w:pPr>
        <w:rPr>
          <w:rFonts w:cs="Arial"/>
          <w:b/>
        </w:rPr>
      </w:pPr>
    </w:p>
    <w:p w14:paraId="47950E64" w14:textId="357F1FB6" w:rsidR="008C470B" w:rsidRDefault="00E63230" w:rsidP="0033495C">
      <w:pPr>
        <w:numPr>
          <w:ilvl w:val="1"/>
          <w:numId w:val="6"/>
        </w:numPr>
        <w:rPr>
          <w:rFonts w:cs="Arial"/>
        </w:rPr>
      </w:pPr>
      <w:r w:rsidRPr="00E63230">
        <w:rPr>
          <w:rFonts w:cs="Arial"/>
          <w:b/>
        </w:rPr>
        <w:t>6.0 Supporting documents:</w:t>
      </w:r>
      <w:r w:rsidRPr="00E63230">
        <w:rPr>
          <w:rFonts w:cs="Arial"/>
        </w:rPr>
        <w:t xml:space="preserve"> Studies </w:t>
      </w:r>
      <w:r w:rsidRPr="00E63230">
        <w:rPr>
          <w:rFonts w:cs="Arial"/>
          <w:b/>
          <w:i/>
          <w:iCs/>
        </w:rPr>
        <w:t>Relying on an External IRB</w:t>
      </w:r>
      <w:r w:rsidRPr="00E63230">
        <w:rPr>
          <w:rFonts w:cs="Arial"/>
        </w:rPr>
        <w:t>: Submit the request to share data with an institution/entity to the External IRB in a modification and upload the approval letter in this section.</w:t>
      </w:r>
    </w:p>
    <w:p w14:paraId="21327CB1" w14:textId="0130CF28" w:rsidR="00E63230" w:rsidRPr="00DB03FE" w:rsidRDefault="00991B6C" w:rsidP="00DB03FE">
      <w:pPr>
        <w:ind w:left="1080"/>
        <w:rPr>
          <w:rFonts w:cs="Arial"/>
        </w:rPr>
      </w:pPr>
      <w:r w:rsidRPr="00991B6C" w:rsidDel="00DB03FE">
        <w:rPr>
          <w:rFonts w:cs="Arial"/>
          <w:noProof/>
        </w:rPr>
        <w:drawing>
          <wp:inline distT="0" distB="0" distL="0" distR="0" wp14:anchorId="7DE2A1F8" wp14:editId="58204790">
            <wp:extent cx="3683704" cy="946272"/>
            <wp:effectExtent l="0" t="0" r="0" b="6350"/>
            <wp:docPr id="828739122" name="Picture 1" descr="A white rectangular object with black 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155962E7-0524-391B-D3AD-1513997F309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8739122" name="Picture 1" descr="A white rectangular object with black text&#10;&#10;Description automatically generated">
                      <a:extLst>
                        <a:ext uri="{FF2B5EF4-FFF2-40B4-BE49-F238E27FC236}">
                          <a16:creationId xmlns:a16="http://schemas.microsoft.com/office/drawing/2014/main" id="{155962E7-0524-391B-D3AD-1513997F309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701135" cy="95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1DD2DD" w14:textId="77777777" w:rsidR="00991B6C" w:rsidRDefault="00991B6C" w:rsidP="00991B6C">
      <w:pPr>
        <w:ind w:left="1080"/>
        <w:rPr>
          <w:rFonts w:cs="Arial"/>
        </w:rPr>
      </w:pPr>
    </w:p>
    <w:p w14:paraId="00B71DF4" w14:textId="2F2032A3" w:rsidR="00991B6C" w:rsidRPr="001D06CD" w:rsidRDefault="00BF64E4" w:rsidP="00991B6C">
      <w:pPr>
        <w:pStyle w:val="ListParagraph"/>
        <w:numPr>
          <w:ilvl w:val="0"/>
          <w:numId w:val="2"/>
        </w:numPr>
        <w:rPr>
          <w:color w:val="3A7C22" w:themeColor="accent6" w:themeShade="BF"/>
        </w:rPr>
      </w:pPr>
      <w:r w:rsidRPr="00BF64E4">
        <w:rPr>
          <w:b/>
          <w:color w:val="3A7C22" w:themeColor="accent6" w:themeShade="BF"/>
        </w:rPr>
        <w:t>Tab, “UTSW DUA Data Use Information”</w:t>
      </w:r>
    </w:p>
    <w:p w14:paraId="30EFAEFB" w14:textId="46E0DCCC" w:rsidR="00BF64E4" w:rsidRPr="00BF64E4" w:rsidRDefault="00BF64E4" w:rsidP="00BF64E4">
      <w:pPr>
        <w:numPr>
          <w:ilvl w:val="0"/>
          <w:numId w:val="7"/>
        </w:numPr>
        <w:rPr>
          <w:rFonts w:cs="Arial"/>
        </w:rPr>
      </w:pPr>
      <w:r w:rsidRPr="00BF64E4">
        <w:rPr>
          <w:rFonts w:cs="Arial"/>
          <w:b/>
        </w:rPr>
        <w:t>2.0 Data Type:</w:t>
      </w:r>
      <w:r w:rsidRPr="00BF64E4">
        <w:rPr>
          <w:rFonts w:cs="Arial"/>
        </w:rPr>
        <w:t xml:space="preserve"> Although 2.0 says, “Select all that apply</w:t>
      </w:r>
      <w:r w:rsidR="00EA192F" w:rsidRPr="00BF64E4">
        <w:rPr>
          <w:rFonts w:cs="Arial"/>
        </w:rPr>
        <w:t>,”</w:t>
      </w:r>
      <w:r w:rsidRPr="00BF64E4">
        <w:rPr>
          <w:rFonts w:cs="Arial"/>
        </w:rPr>
        <w:t xml:space="preserve"> select the most </w:t>
      </w:r>
      <w:r w:rsidRPr="00BF64E4">
        <w:rPr>
          <w:rFonts w:cs="Arial"/>
          <w:b/>
          <w:i/>
          <w:iCs/>
        </w:rPr>
        <w:t>appropriate</w:t>
      </w:r>
      <w:r w:rsidRPr="00BF64E4">
        <w:rPr>
          <w:rFonts w:cs="Arial"/>
        </w:rPr>
        <w:t xml:space="preserve"> response instead:</w:t>
      </w:r>
    </w:p>
    <w:p w14:paraId="7618A0A8" w14:textId="77777777" w:rsidR="00BF64E4" w:rsidRPr="00A2445B" w:rsidRDefault="00BF64E4" w:rsidP="00A2445B">
      <w:pPr>
        <w:pStyle w:val="ListParagraph"/>
        <w:numPr>
          <w:ilvl w:val="0"/>
          <w:numId w:val="9"/>
        </w:numPr>
        <w:rPr>
          <w:rFonts w:cs="Arial"/>
        </w:rPr>
      </w:pPr>
      <w:r w:rsidRPr="00A2445B">
        <w:rPr>
          <w:rFonts w:cs="Arial"/>
          <w:b/>
          <w:u w:val="single"/>
        </w:rPr>
        <w:t>De-identified</w:t>
      </w:r>
      <w:r w:rsidRPr="00A2445B">
        <w:rPr>
          <w:rFonts w:cs="Arial"/>
        </w:rPr>
        <w:t>: The data do not contain any of the 18 HIPAA Identifiers (names, telephone numbers, fax numbers, email addresses, social security numbers, medical record numbers, etc.).</w:t>
      </w:r>
    </w:p>
    <w:p w14:paraId="29D84631" w14:textId="6A16AA51" w:rsidR="00BF64E4" w:rsidRPr="00A2445B" w:rsidRDefault="00BF64E4" w:rsidP="00A2445B">
      <w:pPr>
        <w:pStyle w:val="ListParagraph"/>
        <w:numPr>
          <w:ilvl w:val="0"/>
          <w:numId w:val="9"/>
        </w:numPr>
        <w:rPr>
          <w:rFonts w:cs="Arial"/>
        </w:rPr>
      </w:pPr>
      <w:r w:rsidRPr="00A2445B">
        <w:rPr>
          <w:rFonts w:cs="Arial"/>
          <w:b/>
          <w:u w:val="single"/>
        </w:rPr>
        <w:t>Limited Data Set</w:t>
      </w:r>
      <w:r w:rsidRPr="00A2445B">
        <w:rPr>
          <w:rFonts w:cs="Arial"/>
        </w:rPr>
        <w:t xml:space="preserve">: HIPAA identifiers are limited to </w:t>
      </w:r>
      <w:r w:rsidRPr="00A2445B">
        <w:rPr>
          <w:rFonts w:cs="Arial"/>
          <w:b/>
          <w:i/>
          <w:iCs/>
        </w:rPr>
        <w:t>dates</w:t>
      </w:r>
      <w:r w:rsidRPr="00A2445B">
        <w:rPr>
          <w:rFonts w:cs="Arial"/>
        </w:rPr>
        <w:t xml:space="preserve"> (e.g., admission, discharge, service, dates of birth and if applicable, death), </w:t>
      </w:r>
      <w:r w:rsidRPr="00A2445B">
        <w:rPr>
          <w:rFonts w:cs="Arial"/>
          <w:b/>
          <w:i/>
          <w:iCs/>
        </w:rPr>
        <w:t>five-digit zip codes</w:t>
      </w:r>
      <w:r w:rsidRPr="00A2445B">
        <w:rPr>
          <w:rFonts w:cs="Arial"/>
        </w:rPr>
        <w:t xml:space="preserve">, and/or any other </w:t>
      </w:r>
      <w:r w:rsidRPr="00A2445B">
        <w:rPr>
          <w:rFonts w:cs="Arial"/>
          <w:b/>
          <w:i/>
          <w:iCs/>
        </w:rPr>
        <w:t>geographic subdivision</w:t>
      </w:r>
      <w:r w:rsidRPr="00A2445B">
        <w:rPr>
          <w:rFonts w:cs="Arial"/>
        </w:rPr>
        <w:t xml:space="preserve"> except street address.</w:t>
      </w:r>
    </w:p>
    <w:p w14:paraId="690994B3" w14:textId="77777777" w:rsidR="00BF64E4" w:rsidRDefault="00BF64E4" w:rsidP="00A2445B">
      <w:pPr>
        <w:pStyle w:val="ListParagraph"/>
        <w:numPr>
          <w:ilvl w:val="0"/>
          <w:numId w:val="9"/>
        </w:numPr>
        <w:rPr>
          <w:rFonts w:cs="Arial"/>
        </w:rPr>
      </w:pPr>
      <w:r w:rsidRPr="00A2445B">
        <w:rPr>
          <w:rFonts w:cs="Arial"/>
          <w:b/>
          <w:u w:val="single"/>
        </w:rPr>
        <w:t>Protected Health Information</w:t>
      </w:r>
      <w:r w:rsidRPr="00A2445B">
        <w:rPr>
          <w:rFonts w:cs="Arial"/>
        </w:rPr>
        <w:t>: The data include the 18 HIPAA identifiers beyond that of a limited data set.</w:t>
      </w:r>
    </w:p>
    <w:p w14:paraId="75559086" w14:textId="77777777" w:rsidR="00EC7771" w:rsidRPr="00A2445B" w:rsidRDefault="00EC7771" w:rsidP="00EC7771">
      <w:pPr>
        <w:pStyle w:val="ListParagraph"/>
        <w:ind w:left="1800"/>
        <w:rPr>
          <w:rFonts w:cs="Arial"/>
        </w:rPr>
      </w:pPr>
    </w:p>
    <w:p w14:paraId="2F9A7B22" w14:textId="24F2E35D" w:rsidR="00BF64E4" w:rsidRPr="00BF64E4" w:rsidRDefault="00BF64E4" w:rsidP="00BF64E4">
      <w:pPr>
        <w:numPr>
          <w:ilvl w:val="1"/>
          <w:numId w:val="8"/>
        </w:numPr>
        <w:tabs>
          <w:tab w:val="num" w:pos="1440"/>
        </w:tabs>
        <w:rPr>
          <w:rFonts w:cs="Arial"/>
        </w:rPr>
      </w:pPr>
      <w:r w:rsidRPr="00BF64E4">
        <w:rPr>
          <w:rFonts w:cs="Arial"/>
          <w:b/>
        </w:rPr>
        <w:t>4.0 IRB Protocol Number:</w:t>
      </w:r>
      <w:r w:rsidRPr="00BF64E4">
        <w:rPr>
          <w:rFonts w:cs="Arial"/>
        </w:rPr>
        <w:t xml:space="preserve"> </w:t>
      </w:r>
      <w:r w:rsidRPr="00BF64E4">
        <w:rPr>
          <w:rFonts w:cs="Arial"/>
          <w:b/>
          <w:i/>
          <w:iCs/>
        </w:rPr>
        <w:t>Note – This requirement applies to a</w:t>
      </w:r>
      <w:r w:rsidRPr="00FC6193">
        <w:rPr>
          <w:rFonts w:cs="Arial"/>
          <w:b/>
          <w:i/>
          <w:iCs/>
        </w:rPr>
        <w:t xml:space="preserve">ny </w:t>
      </w:r>
      <w:hyperlink r:id="rId21" w:history="1">
        <w:r w:rsidR="00DB6926" w:rsidRPr="00FC6193">
          <w:rPr>
            <w:rStyle w:val="Hyperlink"/>
            <w:i/>
            <w:iCs/>
          </w:rPr>
          <w:t>Agreement</w:t>
        </w:r>
      </w:hyperlink>
      <w:r w:rsidR="00FC6193" w:rsidRPr="00FC6193">
        <w:rPr>
          <w:i/>
          <w:iCs/>
        </w:rPr>
        <w:t> </w:t>
      </w:r>
      <w:r w:rsidRPr="00BF64E4">
        <w:rPr>
          <w:rFonts w:cs="Arial"/>
          <w:b/>
          <w:i/>
          <w:iCs/>
        </w:rPr>
        <w:t>where you</w:t>
      </w:r>
      <w:r w:rsidR="00B323D4">
        <w:rPr>
          <w:rFonts w:cs="Arial"/>
          <w:b/>
          <w:i/>
          <w:iCs/>
        </w:rPr>
        <w:t xml:space="preserve"> are</w:t>
      </w:r>
      <w:r w:rsidRPr="00BF64E4">
        <w:rPr>
          <w:rFonts w:cs="Arial"/>
          <w:b/>
          <w:i/>
          <w:iCs/>
        </w:rPr>
        <w:t xml:space="preserve"> asked to supply an eIRB Study Number</w:t>
      </w:r>
    </w:p>
    <w:p w14:paraId="5472949A" w14:textId="77777777" w:rsidR="00BF64E4" w:rsidRPr="00A2445B" w:rsidRDefault="00BF64E4" w:rsidP="00A2445B">
      <w:pPr>
        <w:pStyle w:val="ListParagraph"/>
        <w:numPr>
          <w:ilvl w:val="0"/>
          <w:numId w:val="10"/>
        </w:numPr>
        <w:rPr>
          <w:rFonts w:cs="Arial"/>
        </w:rPr>
      </w:pPr>
      <w:r w:rsidRPr="00A2445B">
        <w:rPr>
          <w:rFonts w:cs="Arial"/>
        </w:rPr>
        <w:t>List the eIRB study number from/to which the data will be provided/received.</w:t>
      </w:r>
    </w:p>
    <w:p w14:paraId="686D796E" w14:textId="77777777" w:rsidR="009B6D52" w:rsidRDefault="009B6D52" w:rsidP="009B6D52">
      <w:pPr>
        <w:pStyle w:val="ListParagraph"/>
        <w:ind w:left="1800"/>
        <w:rPr>
          <w:rFonts w:cs="Arial"/>
        </w:rPr>
      </w:pPr>
    </w:p>
    <w:p w14:paraId="4ABBBC33" w14:textId="3ACD1362" w:rsidR="00BF64E4" w:rsidRPr="00A2445B" w:rsidRDefault="00BF64E4" w:rsidP="00A2445B">
      <w:pPr>
        <w:pStyle w:val="ListParagraph"/>
        <w:numPr>
          <w:ilvl w:val="0"/>
          <w:numId w:val="10"/>
        </w:numPr>
        <w:rPr>
          <w:rFonts w:cs="Arial"/>
        </w:rPr>
      </w:pPr>
      <w:r w:rsidRPr="00A2445B">
        <w:rPr>
          <w:rFonts w:cs="Arial"/>
        </w:rPr>
        <w:t xml:space="preserve">If your research does not qualify as research that needs to be submitted in eIRB, check to see if it qualifies as one of the following instead: </w:t>
      </w:r>
    </w:p>
    <w:p w14:paraId="1F2FCBB8" w14:textId="77777777" w:rsidR="00BF64E4" w:rsidRPr="00EC7771" w:rsidRDefault="00BF64E4" w:rsidP="00EC7771">
      <w:pPr>
        <w:pStyle w:val="ListParagraph"/>
        <w:numPr>
          <w:ilvl w:val="0"/>
          <w:numId w:val="11"/>
        </w:numPr>
        <w:rPr>
          <w:rFonts w:cs="Arial"/>
        </w:rPr>
      </w:pPr>
      <w:r w:rsidRPr="00EC7771">
        <w:rPr>
          <w:rFonts w:cs="Arial"/>
          <w:b/>
        </w:rPr>
        <w:t xml:space="preserve">Non-Human Research </w:t>
      </w:r>
      <w:r w:rsidRPr="00EC7771">
        <w:rPr>
          <w:rFonts w:cs="Arial"/>
        </w:rPr>
        <w:t>(</w:t>
      </w:r>
      <w:hyperlink r:id="rId22" w:history="1">
        <w:r w:rsidRPr="00EC7771">
          <w:rPr>
            <w:rStyle w:val="Hyperlink"/>
            <w:rFonts w:cs="Arial"/>
          </w:rPr>
          <w:t>Y1 Form</w:t>
        </w:r>
      </w:hyperlink>
      <w:r w:rsidRPr="00EC7771">
        <w:rPr>
          <w:rFonts w:cs="Arial"/>
        </w:rPr>
        <w:t xml:space="preserve">) – </w:t>
      </w:r>
      <w:r w:rsidRPr="00EC7771">
        <w:rPr>
          <w:rFonts w:cs="Arial"/>
          <w:i/>
          <w:iCs/>
        </w:rPr>
        <w:t>Submit if ALL data/specimens in the research will be anonymous to investigators AND study is not FDA regulated</w:t>
      </w:r>
    </w:p>
    <w:p w14:paraId="07A7077F" w14:textId="77777777" w:rsidR="00BF64E4" w:rsidRPr="00EC7771" w:rsidRDefault="00BF64E4" w:rsidP="00EC7771">
      <w:pPr>
        <w:pStyle w:val="ListParagraph"/>
        <w:numPr>
          <w:ilvl w:val="0"/>
          <w:numId w:val="11"/>
        </w:numPr>
        <w:rPr>
          <w:rFonts w:cs="Arial"/>
        </w:rPr>
      </w:pPr>
      <w:r w:rsidRPr="00EC7771">
        <w:rPr>
          <w:rFonts w:cs="Arial"/>
          <w:b/>
        </w:rPr>
        <w:t xml:space="preserve">Non-Regulated Research </w:t>
      </w:r>
      <w:r w:rsidRPr="00EC7771">
        <w:rPr>
          <w:rFonts w:cs="Arial"/>
        </w:rPr>
        <w:t>(</w:t>
      </w:r>
      <w:hyperlink r:id="rId23" w:history="1">
        <w:r w:rsidRPr="00EC7771">
          <w:rPr>
            <w:rStyle w:val="Hyperlink"/>
            <w:rFonts w:cs="Arial"/>
          </w:rPr>
          <w:t>Y2 Form</w:t>
        </w:r>
      </w:hyperlink>
      <w:r w:rsidRPr="00EC7771">
        <w:rPr>
          <w:rFonts w:cs="Arial"/>
        </w:rPr>
        <w:t xml:space="preserve">) - </w:t>
      </w:r>
      <w:r w:rsidRPr="00EC7771">
        <w:rPr>
          <w:rFonts w:cs="Arial"/>
          <w:i/>
          <w:iCs/>
        </w:rPr>
        <w:t>Submit for projects not intended as Research (Health surveillance, Routine Quality Improvement, Medical Quality Assurance, Program Evaluation, Academic Projects, Case Reports, etc.)</w:t>
      </w:r>
    </w:p>
    <w:p w14:paraId="2DD748B6" w14:textId="0162E1DA" w:rsidR="00BF64E4" w:rsidRDefault="00BF64E4" w:rsidP="00A719A7">
      <w:pPr>
        <w:ind w:left="1800"/>
        <w:rPr>
          <w:rFonts w:cs="Arial"/>
        </w:rPr>
      </w:pPr>
      <w:r w:rsidRPr="00BF64E4">
        <w:rPr>
          <w:rFonts w:cs="Arial"/>
        </w:rPr>
        <w:t xml:space="preserve">Complete the appropriate form and submit it to </w:t>
      </w:r>
      <w:hyperlink r:id="rId24" w:history="1">
        <w:r w:rsidRPr="00BF64E4">
          <w:rPr>
            <w:rStyle w:val="Hyperlink"/>
            <w:rFonts w:cs="Arial"/>
          </w:rPr>
          <w:t>HRPP@UTSouthwestern.edu</w:t>
        </w:r>
      </w:hyperlink>
      <w:r w:rsidRPr="00BF64E4">
        <w:rPr>
          <w:rFonts w:cs="Arial"/>
        </w:rPr>
        <w:t>. When you receive the Determination Letter in Outlook, upload it in the “Agreement Upload” tab, Item 6.0: Supporting Documents.</w:t>
      </w:r>
    </w:p>
    <w:p w14:paraId="7BBC2B99" w14:textId="77777777" w:rsidR="00DB03FE" w:rsidRDefault="00DB03FE" w:rsidP="00BF64E4">
      <w:pPr>
        <w:ind w:left="1080"/>
        <w:rPr>
          <w:rFonts w:cs="Arial"/>
        </w:rPr>
      </w:pPr>
    </w:p>
    <w:p w14:paraId="04235298" w14:textId="77777777" w:rsidR="00DB03FE" w:rsidRPr="00BF64E4" w:rsidRDefault="00DB03FE" w:rsidP="00BF64E4">
      <w:pPr>
        <w:ind w:left="1080"/>
        <w:rPr>
          <w:rFonts w:cs="Arial"/>
        </w:rPr>
      </w:pPr>
    </w:p>
    <w:p w14:paraId="453A76E8" w14:textId="77777777" w:rsidR="00991B6C" w:rsidRDefault="00991B6C" w:rsidP="00F05DA7">
      <w:pPr>
        <w:rPr>
          <w:rFonts w:cs="Arial"/>
        </w:rPr>
      </w:pPr>
    </w:p>
    <w:p w14:paraId="3EB9B88C" w14:textId="4CF5DBB2" w:rsidR="00F05DA7" w:rsidRPr="007250D9" w:rsidRDefault="003D4A9E" w:rsidP="003D4A9E">
      <w:pPr>
        <w:pStyle w:val="ListParagraph"/>
        <w:numPr>
          <w:ilvl w:val="0"/>
          <w:numId w:val="2"/>
        </w:numPr>
        <w:rPr>
          <w:rFonts w:cs="Arial"/>
        </w:rPr>
      </w:pPr>
      <w:r w:rsidRPr="003D4A9E">
        <w:rPr>
          <w:b/>
          <w:color w:val="3A7C22" w:themeColor="accent6" w:themeShade="BF"/>
        </w:rPr>
        <w:lastRenderedPageBreak/>
        <w:t>Tab, “UTSW DUA Data Use Information”</w:t>
      </w:r>
    </w:p>
    <w:p w14:paraId="56CC3F84" w14:textId="77777777" w:rsidR="007250D9" w:rsidRPr="007250D9" w:rsidRDefault="007250D9" w:rsidP="007250D9">
      <w:pPr>
        <w:numPr>
          <w:ilvl w:val="0"/>
          <w:numId w:val="7"/>
        </w:numPr>
        <w:rPr>
          <w:rFonts w:cs="Arial"/>
        </w:rPr>
      </w:pPr>
      <w:r w:rsidRPr="007250D9">
        <w:rPr>
          <w:rFonts w:cs="Arial"/>
          <w:b/>
          <w:bCs/>
        </w:rPr>
        <w:t>5.0 Concise scientific description of the use of the data:</w:t>
      </w:r>
      <w:r w:rsidRPr="007250D9">
        <w:rPr>
          <w:rFonts w:cs="Arial"/>
        </w:rPr>
        <w:t xml:space="preserve"> Describe how UTSW and/or the external organization are going to use the data being exchanged. </w:t>
      </w:r>
      <w:r w:rsidRPr="007250D9">
        <w:rPr>
          <w:rFonts w:cs="Arial"/>
          <w:b/>
          <w:bCs/>
          <w:i/>
          <w:iCs/>
        </w:rPr>
        <w:t xml:space="preserve">Note: Unless the external organization is conducting the same study that is being done at UTSW, this description will not match the purpose of the study in eIRB. </w:t>
      </w:r>
    </w:p>
    <w:p w14:paraId="74AD81A4" w14:textId="300FB139" w:rsidR="007250D9" w:rsidRDefault="007250D9" w:rsidP="009E2447">
      <w:pPr>
        <w:pStyle w:val="ListParagraph"/>
        <w:numPr>
          <w:ilvl w:val="2"/>
          <w:numId w:val="2"/>
        </w:numPr>
        <w:rPr>
          <w:rFonts w:cs="Arial"/>
        </w:rPr>
      </w:pPr>
      <w:r w:rsidRPr="007250D9">
        <w:rPr>
          <w:rFonts w:cs="Arial"/>
        </w:rPr>
        <w:t>List the external organization’s study number and study title so it can be listed on the agreement.</w:t>
      </w:r>
    </w:p>
    <w:p w14:paraId="3C5FCDB9" w14:textId="77777777" w:rsidR="009E2447" w:rsidRPr="007250D9" w:rsidRDefault="009E2447" w:rsidP="009E2447">
      <w:pPr>
        <w:pStyle w:val="ListParagraph"/>
        <w:ind w:left="2160"/>
        <w:rPr>
          <w:rFonts w:cs="Arial"/>
        </w:rPr>
      </w:pPr>
    </w:p>
    <w:p w14:paraId="3F5376DA" w14:textId="77777777" w:rsidR="007250D9" w:rsidRPr="007250D9" w:rsidRDefault="007250D9" w:rsidP="007250D9">
      <w:pPr>
        <w:pStyle w:val="ListParagraph"/>
        <w:numPr>
          <w:ilvl w:val="1"/>
          <w:numId w:val="13"/>
        </w:numPr>
        <w:rPr>
          <w:rFonts w:cs="Arial"/>
        </w:rPr>
      </w:pPr>
      <w:r w:rsidRPr="007250D9">
        <w:rPr>
          <w:rFonts w:cs="Arial"/>
          <w:b/>
          <w:bCs/>
        </w:rPr>
        <w:t xml:space="preserve">6.0 How long will the data be used? </w:t>
      </w:r>
    </w:p>
    <w:p w14:paraId="00034FDB" w14:textId="77777777" w:rsidR="007250D9" w:rsidRDefault="007250D9" w:rsidP="00FA5819">
      <w:pPr>
        <w:pStyle w:val="ListParagraph"/>
        <w:numPr>
          <w:ilvl w:val="2"/>
          <w:numId w:val="2"/>
        </w:numPr>
        <w:rPr>
          <w:rFonts w:cs="Arial"/>
        </w:rPr>
      </w:pPr>
      <w:r w:rsidRPr="007250D9">
        <w:rPr>
          <w:rFonts w:cs="Arial"/>
        </w:rPr>
        <w:t>This will be used to determine the expiration of the agreement and may not be longer than 10 years. An amendment may be submitted to extend the term if needed.</w:t>
      </w:r>
    </w:p>
    <w:p w14:paraId="35CCB5A9" w14:textId="77777777" w:rsidR="00DB03FE" w:rsidRPr="007250D9" w:rsidRDefault="00DB03FE" w:rsidP="0033495C">
      <w:pPr>
        <w:pStyle w:val="ListParagraph"/>
        <w:ind w:left="2160"/>
        <w:rPr>
          <w:rFonts w:cs="Arial"/>
        </w:rPr>
      </w:pPr>
    </w:p>
    <w:p w14:paraId="7900D496" w14:textId="3C67A70E" w:rsidR="00FA5819" w:rsidRPr="007250D9" w:rsidRDefault="00FA5819" w:rsidP="0033495C">
      <w:pPr>
        <w:rPr>
          <w:rFonts w:cs="Arial"/>
        </w:rPr>
      </w:pPr>
      <w:r w:rsidRPr="003D4A9E">
        <w:rPr>
          <w:b/>
          <w:color w:val="3A7C22" w:themeColor="accent6" w:themeShade="BF"/>
        </w:rPr>
        <w:t>Tab, “</w:t>
      </w:r>
      <w:r w:rsidRPr="00FA5819">
        <w:rPr>
          <w:b/>
          <w:color w:val="3A7C22" w:themeColor="accent6" w:themeShade="BF"/>
        </w:rPr>
        <w:t>UTSW DUA Data Source Providing</w:t>
      </w:r>
      <w:r w:rsidRPr="003D4A9E">
        <w:rPr>
          <w:b/>
          <w:color w:val="3A7C22" w:themeColor="accent6" w:themeShade="BF"/>
        </w:rPr>
        <w:t>”</w:t>
      </w:r>
    </w:p>
    <w:p w14:paraId="4FF805BC" w14:textId="0D4E73F9" w:rsidR="00FA5819" w:rsidRDefault="009E638A" w:rsidP="009E638A">
      <w:pPr>
        <w:pStyle w:val="ListParagraph"/>
        <w:numPr>
          <w:ilvl w:val="0"/>
          <w:numId w:val="14"/>
        </w:numPr>
        <w:rPr>
          <w:rFonts w:cs="Arial"/>
          <w:b/>
          <w:bCs/>
        </w:rPr>
      </w:pPr>
      <w:r w:rsidRPr="009E638A">
        <w:rPr>
          <w:rFonts w:cs="Arial"/>
          <w:b/>
          <w:bCs/>
        </w:rPr>
        <w:t>4.0 For data not collected at UT Southwestern, how was the data obtained:</w:t>
      </w:r>
    </w:p>
    <w:p w14:paraId="6BE6DB46" w14:textId="5E021922" w:rsidR="006812C0" w:rsidRPr="006812C0" w:rsidRDefault="006812C0" w:rsidP="006812C0">
      <w:pPr>
        <w:pStyle w:val="ListParagraph"/>
        <w:numPr>
          <w:ilvl w:val="1"/>
          <w:numId w:val="15"/>
        </w:numPr>
        <w:rPr>
          <w:rFonts w:cs="Arial"/>
        </w:rPr>
      </w:pPr>
      <w:r w:rsidRPr="006812C0">
        <w:rPr>
          <w:rFonts w:cs="Arial"/>
        </w:rPr>
        <w:t>Because the data was collected from UTSW according to Item 1.0, “Select where the data was originally collected</w:t>
      </w:r>
      <w:r w:rsidR="00EA192F" w:rsidRPr="006812C0">
        <w:rPr>
          <w:rFonts w:cs="Arial"/>
        </w:rPr>
        <w:t>,”</w:t>
      </w:r>
      <w:r w:rsidRPr="006812C0">
        <w:rPr>
          <w:rFonts w:cs="Arial"/>
        </w:rPr>
        <w:t xml:space="preserve"> select “Other” and type “Not applicable</w:t>
      </w:r>
      <w:r w:rsidR="00EA192F" w:rsidRPr="006812C0">
        <w:rPr>
          <w:rFonts w:cs="Arial"/>
        </w:rPr>
        <w:t>.”</w:t>
      </w:r>
    </w:p>
    <w:p w14:paraId="7D4A8381" w14:textId="77777777" w:rsidR="006812C0" w:rsidRDefault="006812C0" w:rsidP="006812C0">
      <w:pPr>
        <w:pStyle w:val="ListParagraph"/>
        <w:ind w:left="2160"/>
        <w:rPr>
          <w:rFonts w:cs="Arial"/>
          <w:b/>
          <w:bCs/>
        </w:rPr>
      </w:pPr>
    </w:p>
    <w:p w14:paraId="6328B398" w14:textId="12F287A5" w:rsidR="009E638A" w:rsidRDefault="006812C0" w:rsidP="006812C0">
      <w:pPr>
        <w:pStyle w:val="ListParagraph"/>
        <w:ind w:left="2160"/>
        <w:rPr>
          <w:rFonts w:cs="Arial"/>
          <w:b/>
          <w:bCs/>
        </w:rPr>
      </w:pPr>
      <w:r w:rsidRPr="006812C0">
        <w:rPr>
          <w:rFonts w:cs="Arial"/>
          <w:b/>
          <w:bCs/>
          <w:noProof/>
        </w:rPr>
        <w:drawing>
          <wp:inline distT="0" distB="0" distL="0" distR="0" wp14:anchorId="491C45C9" wp14:editId="0B212E1B">
            <wp:extent cx="3537800" cy="1193670"/>
            <wp:effectExtent l="0" t="0" r="5715" b="6985"/>
            <wp:docPr id="6" name="Picture 5" descr="A screenshot of a comput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FDCE524-AC2D-F54E-0BBA-40F5778E1C9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A screenshot of a computer&#10;&#10;Description automatically generated">
                      <a:extLst>
                        <a:ext uri="{FF2B5EF4-FFF2-40B4-BE49-F238E27FC236}">
                          <a16:creationId xmlns:a16="http://schemas.microsoft.com/office/drawing/2014/main" id="{AFDCE524-AC2D-F54E-0BBA-40F5778E1C9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537800" cy="119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B99238" w14:textId="77777777" w:rsidR="005678DD" w:rsidRPr="005678DD" w:rsidRDefault="009B6D52" w:rsidP="005678DD">
      <w:pPr>
        <w:rPr>
          <w:rFonts w:cs="Arial"/>
          <w:bCs/>
          <w:color w:val="002060"/>
          <w:u w:val="single"/>
        </w:rPr>
      </w:pPr>
      <w:hyperlink w:anchor="TOC" w:history="1">
        <w:r w:rsidR="005678DD" w:rsidRPr="005678DD">
          <w:rPr>
            <w:rStyle w:val="Hyperlink"/>
            <w:rFonts w:cs="Arial"/>
            <w:bCs/>
          </w:rPr>
          <w:t>Return to Table of Contents</w:t>
        </w:r>
      </w:hyperlink>
    </w:p>
    <w:p w14:paraId="5FBE4FDA" w14:textId="77777777" w:rsidR="006812C0" w:rsidRPr="005678DD" w:rsidRDefault="006812C0" w:rsidP="005678DD">
      <w:pPr>
        <w:rPr>
          <w:rFonts w:cs="Arial"/>
          <w:b/>
          <w:bCs/>
        </w:rPr>
      </w:pPr>
    </w:p>
    <w:p w14:paraId="056AB0FB" w14:textId="42D6D22A" w:rsidR="00AA3936" w:rsidRDefault="00AA3936">
      <w:pPr>
        <w:rPr>
          <w:rFonts w:cs="Arial"/>
          <w:b/>
          <w:color w:val="002060"/>
          <w:sz w:val="24"/>
          <w:szCs w:val="24"/>
        </w:rPr>
      </w:pPr>
    </w:p>
    <w:p w14:paraId="5133D14D" w14:textId="7F406DD2" w:rsidR="00D975BD" w:rsidRDefault="00D975BD">
      <w:pPr>
        <w:rPr>
          <w:rFonts w:cs="Arial"/>
          <w:b/>
          <w:color w:val="002060"/>
          <w:sz w:val="32"/>
          <w:szCs w:val="32"/>
        </w:rPr>
      </w:pPr>
      <w:r>
        <w:rPr>
          <w:rFonts w:cs="Arial"/>
          <w:b/>
          <w:color w:val="002060"/>
          <w:sz w:val="32"/>
          <w:szCs w:val="32"/>
        </w:rPr>
        <w:br w:type="page"/>
      </w:r>
    </w:p>
    <w:p w14:paraId="65C21C5B" w14:textId="77777777" w:rsidR="00CD0784" w:rsidRDefault="00CD0784">
      <w:pPr>
        <w:rPr>
          <w:rFonts w:cs="Arial"/>
          <w:b/>
          <w:color w:val="002060"/>
          <w:sz w:val="32"/>
          <w:szCs w:val="32"/>
        </w:rPr>
      </w:pPr>
    </w:p>
    <w:p w14:paraId="645ACAB8" w14:textId="7C3D27FB" w:rsidR="00647474" w:rsidRPr="00372C3C" w:rsidRDefault="00647474" w:rsidP="00CD0784">
      <w:pPr>
        <w:jc w:val="center"/>
        <w:rPr>
          <w:rFonts w:cs="Arial"/>
          <w:b/>
          <w:color w:val="002060"/>
          <w:sz w:val="32"/>
          <w:szCs w:val="32"/>
        </w:rPr>
      </w:pPr>
      <w:bookmarkStart w:id="4" w:name="eIRBRequirements"/>
      <w:r w:rsidRPr="00372C3C">
        <w:rPr>
          <w:rFonts w:cs="Arial"/>
          <w:b/>
          <w:color w:val="002060"/>
          <w:sz w:val="32"/>
          <w:szCs w:val="32"/>
        </w:rPr>
        <w:t>e</w:t>
      </w:r>
      <w:r w:rsidR="0004337B" w:rsidRPr="00372C3C">
        <w:rPr>
          <w:rFonts w:cs="Arial"/>
          <w:b/>
          <w:color w:val="002060"/>
          <w:sz w:val="32"/>
          <w:szCs w:val="32"/>
        </w:rPr>
        <w:t>IRB Requirements</w:t>
      </w:r>
      <w:bookmarkEnd w:id="4"/>
      <w:r w:rsidR="000224FE" w:rsidRPr="00372C3C">
        <w:rPr>
          <w:rFonts w:cs="Arial"/>
          <w:b/>
          <w:color w:val="002060"/>
          <w:sz w:val="32"/>
          <w:szCs w:val="32"/>
        </w:rPr>
        <w:t>:</w:t>
      </w:r>
    </w:p>
    <w:p w14:paraId="3CDA326F" w14:textId="77777777" w:rsidR="000224FE" w:rsidRPr="00647474" w:rsidRDefault="000224FE" w:rsidP="00CD0784">
      <w:pPr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 xml:space="preserve">eIRB Link: </w:t>
      </w:r>
      <w:hyperlink r:id="rId26" w:history="1">
        <w:r w:rsidRPr="000224FE">
          <w:rPr>
            <w:rStyle w:val="Hyperlink"/>
            <w:rFonts w:cs="Arial"/>
            <w:b/>
            <w:sz w:val="24"/>
            <w:szCs w:val="24"/>
          </w:rPr>
          <w:t>https://eresearch.swmed.edu/eIRB</w:t>
        </w:r>
      </w:hyperlink>
    </w:p>
    <w:p w14:paraId="1149C74D" w14:textId="77777777" w:rsidR="000224FE" w:rsidRDefault="000224FE" w:rsidP="00647474">
      <w:pPr>
        <w:rPr>
          <w:rFonts w:cs="Arial"/>
          <w:b/>
          <w:color w:val="002060"/>
          <w:sz w:val="24"/>
          <w:szCs w:val="24"/>
        </w:rPr>
      </w:pPr>
    </w:p>
    <w:p w14:paraId="11DD9DEA" w14:textId="65CC03E5" w:rsidR="000224FE" w:rsidRPr="00AA782B" w:rsidRDefault="00D25683" w:rsidP="00647474">
      <w:pPr>
        <w:rPr>
          <w:rFonts w:cs="Arial"/>
          <w:b/>
          <w:color w:val="3A7C22" w:themeColor="accent6" w:themeShade="BF"/>
          <w:sz w:val="28"/>
          <w:szCs w:val="28"/>
        </w:rPr>
      </w:pPr>
      <w:bookmarkStart w:id="5" w:name="deidentified"/>
      <w:r w:rsidRPr="00AA782B">
        <w:rPr>
          <w:rFonts w:cs="Arial"/>
          <w:b/>
          <w:color w:val="3A7C22" w:themeColor="accent6" w:themeShade="BF"/>
          <w:sz w:val="28"/>
          <w:szCs w:val="28"/>
        </w:rPr>
        <w:t>Requirement</w:t>
      </w:r>
      <w:r w:rsidR="00935CDB" w:rsidRPr="00AA782B">
        <w:rPr>
          <w:rFonts w:cs="Arial"/>
          <w:b/>
          <w:color w:val="3A7C22" w:themeColor="accent6" w:themeShade="BF"/>
          <w:sz w:val="28"/>
          <w:szCs w:val="28"/>
        </w:rPr>
        <w:t>s</w:t>
      </w:r>
      <w:r w:rsidRPr="00AA782B">
        <w:rPr>
          <w:rFonts w:cs="Arial"/>
          <w:b/>
          <w:color w:val="3A7C22" w:themeColor="accent6" w:themeShade="BF"/>
          <w:sz w:val="28"/>
          <w:szCs w:val="28"/>
        </w:rPr>
        <w:t xml:space="preserve"> in eIRB to share</w:t>
      </w:r>
      <w:r w:rsidR="001728E3" w:rsidRPr="00AA782B">
        <w:rPr>
          <w:rFonts w:cs="Arial"/>
          <w:b/>
          <w:color w:val="3A7C22" w:themeColor="accent6" w:themeShade="BF"/>
          <w:sz w:val="28"/>
          <w:szCs w:val="28"/>
        </w:rPr>
        <w:t xml:space="preserve"> </w:t>
      </w:r>
      <w:bookmarkStart w:id="6" w:name="DeI"/>
      <w:r w:rsidR="00AA3936" w:rsidRPr="0033495C">
        <w:rPr>
          <w:rFonts w:cs="Arial"/>
          <w:b/>
          <w:i/>
          <w:iCs/>
          <w:color w:val="3A7C22" w:themeColor="accent6" w:themeShade="BF"/>
          <w:sz w:val="28"/>
          <w:szCs w:val="28"/>
          <w:u w:val="single"/>
        </w:rPr>
        <w:t>De-identified</w:t>
      </w:r>
      <w:r w:rsidR="001728E3" w:rsidRPr="0033495C">
        <w:rPr>
          <w:rFonts w:cs="Arial"/>
          <w:b/>
          <w:color w:val="3A7C22" w:themeColor="accent6" w:themeShade="BF"/>
          <w:sz w:val="28"/>
          <w:szCs w:val="28"/>
        </w:rPr>
        <w:t xml:space="preserve"> </w:t>
      </w:r>
      <w:r w:rsidR="00AA3936" w:rsidRPr="0033495C">
        <w:rPr>
          <w:rFonts w:cs="Arial"/>
          <w:b/>
          <w:color w:val="3A7C22" w:themeColor="accent6" w:themeShade="BF"/>
          <w:sz w:val="28"/>
          <w:szCs w:val="28"/>
        </w:rPr>
        <w:t>Data</w:t>
      </w:r>
      <w:r w:rsidR="00284E5B">
        <w:rPr>
          <w:rFonts w:cs="Arial"/>
          <w:b/>
          <w:color w:val="3A7C22" w:themeColor="accent6" w:themeShade="BF"/>
          <w:sz w:val="28"/>
          <w:szCs w:val="28"/>
        </w:rPr>
        <w:t xml:space="preserve"> </w:t>
      </w:r>
      <w:bookmarkEnd w:id="6"/>
      <w:r w:rsidR="001728E3" w:rsidRPr="00AA782B">
        <w:rPr>
          <w:rFonts w:cs="Arial"/>
          <w:b/>
          <w:color w:val="3A7C22" w:themeColor="accent6" w:themeShade="BF"/>
          <w:sz w:val="28"/>
          <w:szCs w:val="28"/>
        </w:rPr>
        <w:t xml:space="preserve">with or without </w:t>
      </w:r>
      <w:r w:rsidR="00C62F59" w:rsidRPr="00AA782B">
        <w:rPr>
          <w:rFonts w:cs="Arial"/>
          <w:b/>
          <w:color w:val="3A7C22" w:themeColor="accent6" w:themeShade="BF"/>
          <w:sz w:val="28"/>
          <w:szCs w:val="28"/>
        </w:rPr>
        <w:t>Materials</w:t>
      </w:r>
      <w:bookmarkEnd w:id="5"/>
      <w:r w:rsidR="00AA3936" w:rsidRPr="00AA782B">
        <w:rPr>
          <w:rFonts w:cs="Arial"/>
          <w:b/>
          <w:color w:val="3A7C22" w:themeColor="accent6" w:themeShade="BF"/>
          <w:sz w:val="28"/>
          <w:szCs w:val="28"/>
        </w:rPr>
        <w:t>:</w:t>
      </w:r>
    </w:p>
    <w:p w14:paraId="5AD38D4A" w14:textId="710DF9C3" w:rsidR="00CE2BB8" w:rsidRPr="0033495C" w:rsidRDefault="00820361" w:rsidP="00647474">
      <w:pPr>
        <w:rPr>
          <w:rFonts w:cs="Arial"/>
          <w:color w:val="002060"/>
          <w:sz w:val="24"/>
          <w:szCs w:val="24"/>
        </w:rPr>
      </w:pPr>
      <w:r w:rsidRPr="0033495C">
        <w:rPr>
          <w:rFonts w:eastAsiaTheme="minorEastAsia" w:cs="Arial"/>
          <w:color w:val="000000" w:themeColor="text1"/>
          <w:kern w:val="24"/>
          <w14:ligatures w14:val="none"/>
        </w:rPr>
        <w:t xml:space="preserve">You do not need to submit a modification in eIRB to share de-identified data/materials. The HRPP DUA Reviewer can add the information to eIRB for you. Complete the De-identified Disclosure </w:t>
      </w:r>
      <w:r w:rsidR="00D71033">
        <w:rPr>
          <w:rFonts w:eastAsiaTheme="minorEastAsia" w:cs="Arial"/>
          <w:color w:val="000000" w:themeColor="text1"/>
          <w:kern w:val="24"/>
          <w14:ligatures w14:val="none"/>
        </w:rPr>
        <w:t xml:space="preserve">Statement </w:t>
      </w:r>
      <w:r w:rsidRPr="0033495C">
        <w:rPr>
          <w:rFonts w:eastAsiaTheme="minorEastAsia" w:cs="Arial"/>
          <w:color w:val="000000" w:themeColor="text1"/>
          <w:kern w:val="24"/>
          <w14:ligatures w14:val="none"/>
        </w:rPr>
        <w:t xml:space="preserve">and send it to </w:t>
      </w:r>
      <w:hyperlink r:id="rId27" w:tgtFrame="_blank" w:history="1">
        <w:r w:rsidRPr="0033495C">
          <w:rPr>
            <w:rStyle w:val="Hyperlink"/>
            <w:rFonts w:eastAsiaTheme="minorEastAsia" w:cs="Arial"/>
            <w:kern w:val="24"/>
            <w14:ligatures w14:val="none"/>
          </w:rPr>
          <w:t>HRPP@UTSouthwestern.edu</w:t>
        </w:r>
      </w:hyperlink>
      <w:r w:rsidRPr="0033495C">
        <w:rPr>
          <w:rFonts w:eastAsiaTheme="minorEastAsia" w:cs="Arial"/>
          <w:color w:val="000000" w:themeColor="text1"/>
          <w:kern w:val="24"/>
          <w14:ligatures w14:val="none"/>
        </w:rPr>
        <w:t xml:space="preserve"> with the STU# and the DUA#. ​</w:t>
      </w:r>
    </w:p>
    <w:p w14:paraId="7D69C36C" w14:textId="77777777" w:rsidR="00820361" w:rsidRDefault="00820361">
      <w:pPr>
        <w:rPr>
          <w:rFonts w:cs="Arial"/>
          <w:b/>
          <w:bCs/>
          <w:color w:val="002060"/>
          <w:sz w:val="24"/>
          <w:szCs w:val="24"/>
        </w:rPr>
      </w:pPr>
    </w:p>
    <w:p w14:paraId="13FE5601" w14:textId="77777777" w:rsidR="00067D83" w:rsidRPr="005678DD" w:rsidRDefault="009B6D52" w:rsidP="00067D83">
      <w:pPr>
        <w:rPr>
          <w:rFonts w:cs="Arial"/>
          <w:bCs/>
          <w:color w:val="002060"/>
          <w:u w:val="single"/>
        </w:rPr>
      </w:pPr>
      <w:hyperlink w:anchor="TOC" w:history="1">
        <w:r w:rsidR="00067D83" w:rsidRPr="005678DD">
          <w:rPr>
            <w:rStyle w:val="Hyperlink"/>
            <w:rFonts w:cs="Arial"/>
            <w:bCs/>
          </w:rPr>
          <w:t>Return to Table of Contents</w:t>
        </w:r>
      </w:hyperlink>
    </w:p>
    <w:p w14:paraId="0D0997EA" w14:textId="77777777" w:rsidR="00820361" w:rsidRDefault="00820361">
      <w:pPr>
        <w:rPr>
          <w:rFonts w:cs="Arial"/>
          <w:b/>
          <w:bCs/>
          <w:color w:val="002060"/>
          <w:sz w:val="24"/>
          <w:szCs w:val="24"/>
        </w:rPr>
      </w:pPr>
    </w:p>
    <w:p w14:paraId="2F89A582" w14:textId="07A4C5CE" w:rsidR="00820361" w:rsidRDefault="00820361">
      <w:pPr>
        <w:rPr>
          <w:rFonts w:cs="Arial"/>
          <w:b/>
          <w:color w:val="3A7C22" w:themeColor="accent6" w:themeShade="BF"/>
          <w:sz w:val="28"/>
          <w:szCs w:val="28"/>
        </w:rPr>
      </w:pPr>
      <w:bookmarkStart w:id="7" w:name="limited"/>
      <w:r w:rsidRPr="00AA782B">
        <w:rPr>
          <w:rFonts w:cs="Arial"/>
          <w:b/>
          <w:color w:val="3A7C22" w:themeColor="accent6" w:themeShade="BF"/>
          <w:sz w:val="28"/>
          <w:szCs w:val="28"/>
        </w:rPr>
        <w:t>Requirements in eIRB to share</w:t>
      </w:r>
      <w:r w:rsidR="00C3527C">
        <w:rPr>
          <w:rFonts w:cs="Arial"/>
          <w:b/>
          <w:color w:val="3A7C22" w:themeColor="accent6" w:themeShade="BF"/>
          <w:sz w:val="28"/>
          <w:szCs w:val="28"/>
        </w:rPr>
        <w:t xml:space="preserve"> a</w:t>
      </w:r>
      <w:r w:rsidRPr="00AA782B">
        <w:rPr>
          <w:rFonts w:cs="Arial"/>
          <w:b/>
          <w:color w:val="3A7C22" w:themeColor="accent6" w:themeShade="BF"/>
          <w:sz w:val="28"/>
          <w:szCs w:val="28"/>
        </w:rPr>
        <w:t xml:space="preserve"> </w:t>
      </w:r>
      <w:r w:rsidRPr="0033495C">
        <w:rPr>
          <w:rFonts w:cs="Arial"/>
          <w:b/>
          <w:i/>
          <w:iCs/>
          <w:color w:val="3A7C22" w:themeColor="accent6" w:themeShade="BF"/>
          <w:sz w:val="28"/>
          <w:szCs w:val="28"/>
          <w:u w:val="single"/>
        </w:rPr>
        <w:t>Limited</w:t>
      </w:r>
      <w:r w:rsidRPr="0033495C">
        <w:rPr>
          <w:rFonts w:cs="Arial"/>
          <w:b/>
          <w:color w:val="3A7C22" w:themeColor="accent6" w:themeShade="BF"/>
          <w:sz w:val="28"/>
          <w:szCs w:val="28"/>
        </w:rPr>
        <w:t xml:space="preserve"> Data </w:t>
      </w:r>
      <w:r w:rsidR="00C3527C">
        <w:rPr>
          <w:rFonts w:cs="Arial"/>
          <w:b/>
          <w:color w:val="3A7C22" w:themeColor="accent6" w:themeShade="BF"/>
          <w:sz w:val="28"/>
          <w:szCs w:val="28"/>
        </w:rPr>
        <w:t xml:space="preserve">Set </w:t>
      </w:r>
      <w:r w:rsidRPr="00AA782B">
        <w:rPr>
          <w:rFonts w:cs="Arial"/>
          <w:b/>
          <w:color w:val="3A7C22" w:themeColor="accent6" w:themeShade="BF"/>
          <w:sz w:val="28"/>
          <w:szCs w:val="28"/>
        </w:rPr>
        <w:t>with or without Materials</w:t>
      </w:r>
      <w:bookmarkEnd w:id="7"/>
      <w:r w:rsidRPr="00AA782B">
        <w:rPr>
          <w:rFonts w:cs="Arial"/>
          <w:b/>
          <w:color w:val="3A7C22" w:themeColor="accent6" w:themeShade="BF"/>
          <w:sz w:val="28"/>
          <w:szCs w:val="28"/>
        </w:rPr>
        <w:t>:</w:t>
      </w:r>
    </w:p>
    <w:p w14:paraId="17495B84" w14:textId="348C3D4F" w:rsidR="00820361" w:rsidRPr="0033495C" w:rsidRDefault="00820361" w:rsidP="00820361">
      <w:pPr>
        <w:numPr>
          <w:ilvl w:val="0"/>
          <w:numId w:val="24"/>
        </w:numPr>
        <w:rPr>
          <w:rFonts w:cs="Arial"/>
          <w:color w:val="000000" w:themeColor="text1"/>
        </w:rPr>
      </w:pPr>
      <w:r w:rsidRPr="0033495C">
        <w:rPr>
          <w:rFonts w:cs="Arial"/>
          <w:color w:val="000000" w:themeColor="text1"/>
        </w:rPr>
        <w:t>Make sure the protocol and consent form allows for data sharing with external organizations. ​</w:t>
      </w:r>
    </w:p>
    <w:p w14:paraId="7448A0D4" w14:textId="4C1DC1DE" w:rsidR="00820361" w:rsidRPr="0033495C" w:rsidRDefault="00820361" w:rsidP="00820361">
      <w:pPr>
        <w:numPr>
          <w:ilvl w:val="0"/>
          <w:numId w:val="24"/>
        </w:numPr>
        <w:rPr>
          <w:rFonts w:ascii="Calibri" w:hAnsi="Calibri" w:cs="Calibri"/>
          <w:color w:val="000000" w:themeColor="text1"/>
        </w:rPr>
      </w:pPr>
      <w:r w:rsidRPr="0033495C">
        <w:rPr>
          <w:rFonts w:cs="Arial"/>
          <w:color w:val="000000" w:themeColor="text1"/>
        </w:rPr>
        <w:t xml:space="preserve">Complete the </w:t>
      </w:r>
      <w:r w:rsidR="00C3527C">
        <w:rPr>
          <w:rFonts w:cs="Arial"/>
          <w:color w:val="000000" w:themeColor="text1"/>
        </w:rPr>
        <w:t>“</w:t>
      </w:r>
      <w:r w:rsidR="003D093F">
        <w:rPr>
          <w:rFonts w:cs="Arial"/>
          <w:color w:val="000000" w:themeColor="text1"/>
        </w:rPr>
        <w:t>Limited Data Set</w:t>
      </w:r>
      <w:r w:rsidR="00C3527C">
        <w:rPr>
          <w:rFonts w:cs="Arial"/>
          <w:color w:val="000000" w:themeColor="text1"/>
        </w:rPr>
        <w:t>”</w:t>
      </w:r>
      <w:r w:rsidR="003D093F">
        <w:rPr>
          <w:rFonts w:cs="Arial"/>
          <w:color w:val="000000" w:themeColor="text1"/>
        </w:rPr>
        <w:t xml:space="preserve"> </w:t>
      </w:r>
      <w:r w:rsidRPr="0033495C">
        <w:rPr>
          <w:rFonts w:cs="Arial"/>
          <w:color w:val="000000" w:themeColor="text1"/>
        </w:rPr>
        <w:t xml:space="preserve">Disclosure </w:t>
      </w:r>
      <w:r w:rsidR="00067D83" w:rsidRPr="0033495C">
        <w:rPr>
          <w:rFonts w:cs="Arial"/>
          <w:color w:val="000000" w:themeColor="text1"/>
        </w:rPr>
        <w:t>Statement</w:t>
      </w:r>
      <w:r w:rsidRPr="0033495C">
        <w:rPr>
          <w:rFonts w:cs="Arial"/>
          <w:color w:val="000000" w:themeColor="text1"/>
        </w:rPr>
        <w:t xml:space="preserve"> and add it </w:t>
      </w:r>
      <w:r w:rsidR="008E0DC0">
        <w:rPr>
          <w:rFonts w:cs="Arial"/>
          <w:color w:val="000000" w:themeColor="text1"/>
        </w:rPr>
        <w:t>in</w:t>
      </w:r>
      <w:r w:rsidRPr="0033495C">
        <w:rPr>
          <w:rFonts w:cs="Arial"/>
          <w:color w:val="000000" w:themeColor="text1"/>
        </w:rPr>
        <w:t xml:space="preserve"> </w:t>
      </w:r>
      <w:r w:rsidR="008E0DC0">
        <w:rPr>
          <w:rFonts w:cs="Arial"/>
          <w:color w:val="000000" w:themeColor="text1"/>
        </w:rPr>
        <w:t>a</w:t>
      </w:r>
      <w:r w:rsidRPr="0033495C">
        <w:rPr>
          <w:rFonts w:cs="Arial"/>
          <w:color w:val="000000" w:themeColor="text1"/>
        </w:rPr>
        <w:t xml:space="preserve"> modification or smartform </w:t>
      </w:r>
      <w:r w:rsidR="008E0DC0">
        <w:rPr>
          <w:rFonts w:cs="Arial"/>
          <w:color w:val="000000" w:themeColor="text1"/>
        </w:rPr>
        <w:t xml:space="preserve">Item 24.1.1a </w:t>
      </w:r>
      <w:r w:rsidRPr="0033495C">
        <w:rPr>
          <w:rFonts w:cs="Arial"/>
          <w:color w:val="000000" w:themeColor="text1"/>
        </w:rPr>
        <w:t>if it is a new study.</w:t>
      </w:r>
      <w:r w:rsidRPr="0033495C">
        <w:rPr>
          <w:rFonts w:ascii="Calibri" w:hAnsi="Calibri" w:cs="Calibri"/>
          <w:color w:val="000000" w:themeColor="text1"/>
        </w:rPr>
        <w:t xml:space="preserve"> ​</w:t>
      </w:r>
    </w:p>
    <w:p w14:paraId="4AF6D550" w14:textId="77777777" w:rsidR="00820361" w:rsidRDefault="00820361">
      <w:pPr>
        <w:rPr>
          <w:rFonts w:cs="Arial"/>
          <w:b/>
          <w:bCs/>
          <w:color w:val="002060"/>
          <w:sz w:val="24"/>
          <w:szCs w:val="24"/>
        </w:rPr>
      </w:pPr>
    </w:p>
    <w:p w14:paraId="5FEA6774" w14:textId="77777777" w:rsidR="00B95790" w:rsidRPr="005678DD" w:rsidRDefault="009B6D52" w:rsidP="00B95790">
      <w:pPr>
        <w:rPr>
          <w:rFonts w:cs="Arial"/>
          <w:bCs/>
          <w:color w:val="002060"/>
          <w:u w:val="single"/>
        </w:rPr>
      </w:pPr>
      <w:hyperlink w:anchor="TOC" w:history="1">
        <w:r w:rsidR="00B95790" w:rsidRPr="005678DD">
          <w:rPr>
            <w:rStyle w:val="Hyperlink"/>
            <w:rFonts w:cs="Arial"/>
            <w:bCs/>
          </w:rPr>
          <w:t>Return to Table of Contents</w:t>
        </w:r>
      </w:hyperlink>
    </w:p>
    <w:p w14:paraId="45C111B4" w14:textId="77777777" w:rsidR="00B95790" w:rsidRDefault="00B95790">
      <w:pPr>
        <w:rPr>
          <w:rFonts w:cs="Arial"/>
          <w:b/>
          <w:bCs/>
          <w:color w:val="002060"/>
          <w:sz w:val="24"/>
          <w:szCs w:val="24"/>
        </w:rPr>
      </w:pPr>
    </w:p>
    <w:p w14:paraId="40B6FD24" w14:textId="184F5688" w:rsidR="00067D83" w:rsidRPr="00D060A2" w:rsidRDefault="00067D83" w:rsidP="00067D83">
      <w:pPr>
        <w:rPr>
          <w:rFonts w:cs="Arial"/>
          <w:b/>
          <w:color w:val="3A7C22" w:themeColor="accent6" w:themeShade="BF"/>
          <w:sz w:val="28"/>
          <w:szCs w:val="28"/>
        </w:rPr>
      </w:pPr>
      <w:bookmarkStart w:id="8" w:name="Identifiable"/>
      <w:r w:rsidRPr="00D060A2">
        <w:rPr>
          <w:rFonts w:cs="Arial"/>
          <w:b/>
          <w:color w:val="3A7C22" w:themeColor="accent6" w:themeShade="BF"/>
          <w:sz w:val="28"/>
          <w:szCs w:val="28"/>
        </w:rPr>
        <w:t xml:space="preserve">Requirements in eIRB to share </w:t>
      </w:r>
      <w:r w:rsidRPr="00D060A2">
        <w:rPr>
          <w:rFonts w:cs="Arial"/>
          <w:b/>
          <w:i/>
          <w:iCs/>
          <w:color w:val="3A7C22" w:themeColor="accent6" w:themeShade="BF"/>
          <w:sz w:val="28"/>
          <w:szCs w:val="28"/>
          <w:u w:val="single"/>
        </w:rPr>
        <w:t>Identifiable</w:t>
      </w:r>
      <w:r w:rsidRPr="00D060A2">
        <w:rPr>
          <w:rFonts w:cs="Arial"/>
          <w:b/>
          <w:color w:val="3A7C22" w:themeColor="accent6" w:themeShade="BF"/>
          <w:sz w:val="28"/>
          <w:szCs w:val="28"/>
        </w:rPr>
        <w:t xml:space="preserve"> Data </w:t>
      </w:r>
      <w:r w:rsidR="00B95790">
        <w:rPr>
          <w:rFonts w:cs="Arial"/>
          <w:b/>
          <w:color w:val="3A7C22" w:themeColor="accent6" w:themeShade="BF"/>
          <w:sz w:val="28"/>
          <w:szCs w:val="28"/>
        </w:rPr>
        <w:t>with or without</w:t>
      </w:r>
      <w:r w:rsidRPr="00D060A2">
        <w:rPr>
          <w:rFonts w:cs="Arial"/>
          <w:b/>
          <w:color w:val="3A7C22" w:themeColor="accent6" w:themeShade="BF"/>
          <w:sz w:val="28"/>
          <w:szCs w:val="28"/>
        </w:rPr>
        <w:t xml:space="preserve"> Materials</w:t>
      </w:r>
      <w:bookmarkEnd w:id="8"/>
      <w:r w:rsidRPr="00D060A2">
        <w:rPr>
          <w:rFonts w:cs="Arial"/>
          <w:b/>
          <w:color w:val="3A7C22" w:themeColor="accent6" w:themeShade="BF"/>
          <w:sz w:val="28"/>
          <w:szCs w:val="28"/>
        </w:rPr>
        <w:t>:</w:t>
      </w:r>
    </w:p>
    <w:p w14:paraId="5154D5B9" w14:textId="77777777" w:rsidR="00067D83" w:rsidRPr="0033495C" w:rsidRDefault="00067D83" w:rsidP="0033495C">
      <w:pPr>
        <w:pStyle w:val="ListParagraph"/>
        <w:numPr>
          <w:ilvl w:val="0"/>
          <w:numId w:val="2"/>
        </w:numPr>
        <w:rPr>
          <w:rFonts w:cs="Arial"/>
          <w:bCs/>
          <w:color w:val="000000" w:themeColor="text1"/>
        </w:rPr>
      </w:pPr>
      <w:r w:rsidRPr="00067D83">
        <w:rPr>
          <w:rFonts w:cs="Arial"/>
          <w:b/>
          <w:bCs/>
          <w:color w:val="002060"/>
        </w:rPr>
        <w:t xml:space="preserve">Participants must reconsent and authorize the transfer: </w:t>
      </w:r>
      <w:r w:rsidRPr="0033495C">
        <w:rPr>
          <w:rFonts w:cs="Arial"/>
          <w:bCs/>
          <w:color w:val="000000" w:themeColor="text1"/>
        </w:rPr>
        <w:t>The HIPAA Authorization needs to include the organization in the list to receive PHI as part of the study:</w:t>
      </w:r>
    </w:p>
    <w:p w14:paraId="3E9802CF" w14:textId="77777777" w:rsidR="00067D83" w:rsidRDefault="00067D83" w:rsidP="00067D83">
      <w:pPr>
        <w:rPr>
          <w:rFonts w:cs="Arial"/>
          <w:bCs/>
          <w:color w:val="000000" w:themeColor="text1"/>
          <w:sz w:val="24"/>
          <w:szCs w:val="24"/>
        </w:rPr>
      </w:pPr>
    </w:p>
    <w:p w14:paraId="68B0888D" w14:textId="77777777" w:rsidR="00067D83" w:rsidRDefault="00067D83" w:rsidP="00067D83">
      <w:pPr>
        <w:ind w:left="720"/>
        <w:rPr>
          <w:rFonts w:cs="Arial"/>
          <w:bCs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7413139E" wp14:editId="1AE48910">
            <wp:extent cx="6204030" cy="1679109"/>
            <wp:effectExtent l="0" t="0" r="6350" b="0"/>
            <wp:docPr id="1659360745" name="Picture 1" descr="A close up of a pap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9409202" name="Picture 1" descr="A close up of a paper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223766" cy="1684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382C1" w14:textId="77777777" w:rsidR="00067D83" w:rsidRPr="0086426E" w:rsidRDefault="009B6D52" w:rsidP="00067D83">
      <w:pPr>
        <w:ind w:left="720"/>
        <w:rPr>
          <w:rFonts w:cs="Arial"/>
          <w:bCs/>
          <w:color w:val="000000" w:themeColor="text1"/>
          <w:sz w:val="24"/>
          <w:szCs w:val="24"/>
        </w:rPr>
      </w:pPr>
      <w:hyperlink r:id="rId29" w:history="1">
        <w:r w:rsidR="00067D83" w:rsidRPr="0086426E">
          <w:rPr>
            <w:rStyle w:val="Hyperlink"/>
            <w:rFonts w:cs="Arial"/>
            <w:bCs/>
            <w:sz w:val="24"/>
            <w:szCs w:val="24"/>
          </w:rPr>
          <w:t>Consent and HIPAA Authorization Forms</w:t>
        </w:r>
      </w:hyperlink>
    </w:p>
    <w:p w14:paraId="056C17C9" w14:textId="77777777" w:rsidR="00067D83" w:rsidRDefault="00067D83" w:rsidP="00067D83">
      <w:pPr>
        <w:rPr>
          <w:rFonts w:cs="Arial"/>
          <w:bCs/>
          <w:color w:val="000000" w:themeColor="text1"/>
          <w:sz w:val="24"/>
          <w:szCs w:val="24"/>
        </w:rPr>
      </w:pPr>
    </w:p>
    <w:p w14:paraId="1ED91C30" w14:textId="77777777" w:rsidR="00067D83" w:rsidRPr="007779D2" w:rsidRDefault="00067D83" w:rsidP="00067D83">
      <w:pPr>
        <w:rPr>
          <w:rFonts w:cs="Arial"/>
          <w:bCs/>
          <w:i/>
          <w:iCs/>
          <w:color w:val="000000" w:themeColor="text1"/>
          <w:sz w:val="24"/>
          <w:szCs w:val="24"/>
        </w:rPr>
      </w:pPr>
      <w:r w:rsidRPr="007779D2">
        <w:rPr>
          <w:rFonts w:cs="Arial"/>
          <w:b/>
          <w:bCs/>
          <w:i/>
          <w:iCs/>
          <w:color w:val="000000" w:themeColor="text1"/>
          <w:sz w:val="24"/>
          <w:szCs w:val="24"/>
          <w:highlight w:val="cyan"/>
        </w:rPr>
        <w:t>O</w:t>
      </w:r>
      <w:r w:rsidRPr="00A75560">
        <w:rPr>
          <w:rFonts w:cs="Arial"/>
          <w:b/>
          <w:bCs/>
          <w:i/>
          <w:iCs/>
          <w:color w:val="000000" w:themeColor="text1"/>
          <w:sz w:val="24"/>
          <w:szCs w:val="24"/>
          <w:highlight w:val="cyan"/>
        </w:rPr>
        <w:t>R</w:t>
      </w:r>
    </w:p>
    <w:p w14:paraId="0A1B30B0" w14:textId="77777777" w:rsidR="00067D83" w:rsidRDefault="00067D83" w:rsidP="00067D83">
      <w:pPr>
        <w:rPr>
          <w:rFonts w:cs="Arial"/>
          <w:b/>
          <w:bCs/>
          <w:color w:val="000000" w:themeColor="text1"/>
          <w:sz w:val="24"/>
          <w:szCs w:val="24"/>
        </w:rPr>
      </w:pPr>
    </w:p>
    <w:p w14:paraId="50277BD8" w14:textId="77777777" w:rsidR="00067D83" w:rsidRPr="0033495C" w:rsidRDefault="00067D83" w:rsidP="0033495C">
      <w:pPr>
        <w:pStyle w:val="ListParagraph"/>
        <w:numPr>
          <w:ilvl w:val="0"/>
          <w:numId w:val="2"/>
        </w:numPr>
        <w:rPr>
          <w:rFonts w:cs="Arial"/>
          <w:color w:val="000000" w:themeColor="text1"/>
          <w:sz w:val="24"/>
          <w:szCs w:val="24"/>
        </w:rPr>
      </w:pPr>
      <w:r w:rsidRPr="0033495C">
        <w:rPr>
          <w:rFonts w:cs="Arial"/>
          <w:color w:val="000000" w:themeColor="text1"/>
          <w:sz w:val="24"/>
          <w:szCs w:val="24"/>
        </w:rPr>
        <w:t>The IRB must waive the disclosure in the HIPAA Authorization Waiver/Alteration (</w:t>
      </w:r>
      <w:hyperlink r:id="rId30" w:history="1">
        <w:r w:rsidRPr="0033495C">
          <w:rPr>
            <w:rStyle w:val="Hyperlink"/>
            <w:rFonts w:cs="Arial"/>
            <w:sz w:val="24"/>
            <w:szCs w:val="24"/>
          </w:rPr>
          <w:t>Form H</w:t>
        </w:r>
      </w:hyperlink>
      <w:r w:rsidRPr="0033495C">
        <w:rPr>
          <w:rFonts w:cs="Arial"/>
          <w:color w:val="000000" w:themeColor="text1"/>
          <w:sz w:val="24"/>
          <w:szCs w:val="24"/>
        </w:rPr>
        <w:t>):</w:t>
      </w:r>
    </w:p>
    <w:p w14:paraId="15C6F83F" w14:textId="77777777" w:rsidR="00067D83" w:rsidRDefault="00067D83" w:rsidP="00067D83">
      <w:pPr>
        <w:ind w:left="720"/>
        <w:rPr>
          <w:rFonts w:cs="Arial"/>
          <w:b/>
          <w:bCs/>
          <w:color w:val="000000" w:themeColor="text1"/>
          <w:sz w:val="24"/>
          <w:szCs w:val="24"/>
        </w:rPr>
      </w:pPr>
    </w:p>
    <w:p w14:paraId="0D2E3626" w14:textId="77777777" w:rsidR="00067D83" w:rsidRPr="0033495C" w:rsidRDefault="00067D83" w:rsidP="0033495C">
      <w:pPr>
        <w:pStyle w:val="ListParagraph"/>
        <w:numPr>
          <w:ilvl w:val="1"/>
          <w:numId w:val="2"/>
        </w:numPr>
        <w:rPr>
          <w:rFonts w:cs="Arial"/>
          <w:color w:val="000000" w:themeColor="text1"/>
          <w:sz w:val="24"/>
          <w:szCs w:val="24"/>
        </w:rPr>
      </w:pPr>
      <w:r w:rsidRPr="00067D83">
        <w:rPr>
          <w:rFonts w:cs="Arial"/>
          <w:b/>
          <w:bCs/>
          <w:color w:val="000000" w:themeColor="text1"/>
          <w:sz w:val="24"/>
          <w:szCs w:val="24"/>
        </w:rPr>
        <w:t>Item 3e:</w:t>
      </w:r>
      <w:r w:rsidRPr="0033495C">
        <w:rPr>
          <w:rFonts w:cs="Arial"/>
          <w:color w:val="000000" w:themeColor="text1"/>
          <w:sz w:val="24"/>
          <w:szCs w:val="24"/>
        </w:rPr>
        <w:t xml:space="preserve"> HIPAA Waiver needs to allow for </w:t>
      </w:r>
      <w:r w:rsidRPr="0033495C">
        <w:rPr>
          <w:rFonts w:cs="Arial"/>
          <w:i/>
          <w:iCs/>
          <w:color w:val="000000" w:themeColor="text1"/>
          <w:sz w:val="24"/>
          <w:szCs w:val="24"/>
        </w:rPr>
        <w:t>collection</w:t>
      </w:r>
      <w:r w:rsidRPr="0033495C">
        <w:rPr>
          <w:rFonts w:cs="Arial"/>
          <w:color w:val="000000" w:themeColor="text1"/>
          <w:sz w:val="24"/>
          <w:szCs w:val="24"/>
        </w:rPr>
        <w:t xml:space="preserve"> of PHI </w:t>
      </w:r>
    </w:p>
    <w:p w14:paraId="40DFF831" w14:textId="77777777" w:rsidR="00067D83" w:rsidRDefault="00067D83" w:rsidP="0033495C">
      <w:pPr>
        <w:ind w:left="1440"/>
        <w:rPr>
          <w:rFonts w:cs="Arial"/>
          <w:bCs/>
          <w:color w:val="000000" w:themeColor="text1"/>
          <w:sz w:val="24"/>
          <w:szCs w:val="24"/>
        </w:rPr>
      </w:pPr>
      <w:r w:rsidRPr="00E62988">
        <w:rPr>
          <w:rFonts w:cs="Arial"/>
          <w:bCs/>
          <w:noProof/>
          <w:color w:val="000000" w:themeColor="text1"/>
          <w:sz w:val="24"/>
          <w:szCs w:val="24"/>
        </w:rPr>
        <w:drawing>
          <wp:inline distT="0" distB="0" distL="0" distR="0" wp14:anchorId="4C6AFD9C" wp14:editId="3F90187F">
            <wp:extent cx="5064834" cy="1964308"/>
            <wp:effectExtent l="0" t="0" r="2540" b="0"/>
            <wp:docPr id="2008540642" name="Picture 13" descr="A close-up of a computer scree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59359AB-4153-6C32-27CE-AC0CACC039F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 descr="A close-up of a computer screen&#10;&#10;Description automatically generated">
                      <a:extLst>
                        <a:ext uri="{FF2B5EF4-FFF2-40B4-BE49-F238E27FC236}">
                          <a16:creationId xmlns:a16="http://schemas.microsoft.com/office/drawing/2014/main" id="{A59359AB-4153-6C32-27CE-AC0CACC039F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064834" cy="1964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261096" w14:textId="54D27ABC" w:rsidR="00067D83" w:rsidRDefault="00067D83" w:rsidP="00067D83">
      <w:pPr>
        <w:rPr>
          <w:rFonts w:cs="Arial"/>
          <w:b/>
          <w:bCs/>
          <w:color w:val="000000" w:themeColor="text1"/>
          <w:sz w:val="24"/>
          <w:szCs w:val="24"/>
        </w:rPr>
      </w:pPr>
    </w:p>
    <w:p w14:paraId="49572E12" w14:textId="77777777" w:rsidR="00067D83" w:rsidRPr="007872C5" w:rsidRDefault="00067D83" w:rsidP="0033495C">
      <w:pPr>
        <w:numPr>
          <w:ilvl w:val="1"/>
          <w:numId w:val="21"/>
        </w:numPr>
        <w:rPr>
          <w:rFonts w:cs="Arial"/>
          <w:bCs/>
          <w:color w:val="000000" w:themeColor="text1"/>
          <w:sz w:val="24"/>
          <w:szCs w:val="24"/>
        </w:rPr>
      </w:pPr>
      <w:r w:rsidRPr="007872C5">
        <w:rPr>
          <w:rFonts w:cs="Arial"/>
          <w:b/>
          <w:bCs/>
          <w:color w:val="000000" w:themeColor="text1"/>
          <w:sz w:val="24"/>
          <w:szCs w:val="24"/>
        </w:rPr>
        <w:t>Item 4.c:</w:t>
      </w:r>
      <w:r w:rsidRPr="007872C5">
        <w:rPr>
          <w:rFonts w:cs="Arial"/>
          <w:bCs/>
          <w:color w:val="000000" w:themeColor="text1"/>
          <w:sz w:val="24"/>
          <w:szCs w:val="24"/>
        </w:rPr>
        <w:t xml:space="preserve"> HIPAA Waiver needs to allow for </w:t>
      </w:r>
      <w:r w:rsidRPr="007872C5">
        <w:rPr>
          <w:rFonts w:cs="Arial"/>
          <w:b/>
          <w:bCs/>
          <w:i/>
          <w:iCs/>
          <w:color w:val="000000" w:themeColor="text1"/>
          <w:sz w:val="24"/>
          <w:szCs w:val="24"/>
        </w:rPr>
        <w:t>transfer</w:t>
      </w:r>
      <w:r w:rsidRPr="007872C5">
        <w:rPr>
          <w:rFonts w:cs="Arial"/>
          <w:bCs/>
          <w:color w:val="000000" w:themeColor="text1"/>
          <w:sz w:val="24"/>
          <w:szCs w:val="24"/>
        </w:rPr>
        <w:t xml:space="preserve"> of PHI:</w:t>
      </w:r>
    </w:p>
    <w:p w14:paraId="308F51BD" w14:textId="77777777" w:rsidR="00067D83" w:rsidRDefault="00067D83" w:rsidP="0033495C">
      <w:pPr>
        <w:ind w:left="1440"/>
        <w:rPr>
          <w:rFonts w:cs="Arial"/>
          <w:bCs/>
          <w:color w:val="000000" w:themeColor="text1"/>
          <w:sz w:val="24"/>
          <w:szCs w:val="24"/>
        </w:rPr>
      </w:pPr>
      <w:r w:rsidRPr="00A75560">
        <w:rPr>
          <w:rFonts w:cs="Arial"/>
          <w:bCs/>
          <w:noProof/>
          <w:color w:val="000000" w:themeColor="text1"/>
          <w:sz w:val="24"/>
          <w:szCs w:val="24"/>
        </w:rPr>
        <w:drawing>
          <wp:inline distT="0" distB="0" distL="0" distR="0" wp14:anchorId="16089D47" wp14:editId="638657CD">
            <wp:extent cx="5998898" cy="1951622"/>
            <wp:effectExtent l="0" t="0" r="1905" b="0"/>
            <wp:docPr id="875092999" name="Picture 17" descr="A screenshot of a comput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0B1E3AAD-AF92-50DE-3E3E-4A2D0D58320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7" descr="A screenshot of a computer&#10;&#10;Description automatically generated">
                      <a:extLst>
                        <a:ext uri="{FF2B5EF4-FFF2-40B4-BE49-F238E27FC236}">
                          <a16:creationId xmlns:a16="http://schemas.microsoft.com/office/drawing/2014/main" id="{0B1E3AAD-AF92-50DE-3E3E-4A2D0D58320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98898" cy="1951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3F9A67" w14:textId="77777777" w:rsidR="00067D83" w:rsidRDefault="00067D83" w:rsidP="00067D83">
      <w:pPr>
        <w:ind w:left="720"/>
        <w:rPr>
          <w:rFonts w:cs="Arial"/>
          <w:bCs/>
          <w:color w:val="000000" w:themeColor="text1"/>
          <w:sz w:val="24"/>
          <w:szCs w:val="24"/>
        </w:rPr>
      </w:pPr>
    </w:p>
    <w:p w14:paraId="1B41A242" w14:textId="77777777" w:rsidR="00067D83" w:rsidRDefault="00067D83" w:rsidP="00067D83">
      <w:pPr>
        <w:rPr>
          <w:rFonts w:cs="Arial"/>
          <w:b/>
          <w:i/>
          <w:iCs/>
          <w:color w:val="000000" w:themeColor="text1"/>
          <w:sz w:val="24"/>
          <w:szCs w:val="24"/>
        </w:rPr>
      </w:pPr>
      <w:r w:rsidRPr="00A75560">
        <w:rPr>
          <w:rFonts w:cs="Arial"/>
          <w:b/>
          <w:i/>
          <w:iCs/>
          <w:color w:val="000000" w:themeColor="text1"/>
          <w:sz w:val="24"/>
          <w:szCs w:val="24"/>
          <w:highlight w:val="cyan"/>
        </w:rPr>
        <w:t>AND</w:t>
      </w:r>
    </w:p>
    <w:p w14:paraId="5813296C" w14:textId="07D4206C" w:rsidR="00067D83" w:rsidRPr="00067D83" w:rsidRDefault="00067D83" w:rsidP="0033495C">
      <w:pPr>
        <w:pStyle w:val="ListParagraph"/>
        <w:numPr>
          <w:ilvl w:val="0"/>
          <w:numId w:val="15"/>
        </w:numPr>
        <w:ind w:left="810"/>
        <w:rPr>
          <w:rFonts w:cs="Arial"/>
          <w:b/>
          <w:bCs/>
          <w:color w:val="002060"/>
          <w:sz w:val="24"/>
          <w:szCs w:val="24"/>
        </w:rPr>
      </w:pPr>
      <w:r w:rsidRPr="0033495C">
        <w:rPr>
          <w:rFonts w:cs="Arial"/>
          <w:color w:val="000000" w:themeColor="text1"/>
        </w:rPr>
        <w:t xml:space="preserve">Complete the </w:t>
      </w:r>
      <w:r w:rsidR="00284E5B">
        <w:rPr>
          <w:rFonts w:cs="Arial"/>
          <w:color w:val="000000" w:themeColor="text1"/>
        </w:rPr>
        <w:t>“</w:t>
      </w:r>
      <w:r w:rsidR="003D093F">
        <w:rPr>
          <w:rFonts w:cs="Arial"/>
          <w:color w:val="000000" w:themeColor="text1"/>
        </w:rPr>
        <w:t>Identifiable</w:t>
      </w:r>
      <w:r w:rsidR="00284E5B">
        <w:rPr>
          <w:rFonts w:cs="Arial"/>
          <w:color w:val="000000" w:themeColor="text1"/>
        </w:rPr>
        <w:t xml:space="preserve">” </w:t>
      </w:r>
      <w:r w:rsidRPr="0033495C">
        <w:rPr>
          <w:rFonts w:cs="Arial"/>
          <w:color w:val="000000" w:themeColor="text1"/>
        </w:rPr>
        <w:t xml:space="preserve">Disclosure Statement and add it </w:t>
      </w:r>
      <w:r w:rsidR="008E0DC0">
        <w:rPr>
          <w:rFonts w:cs="Arial"/>
          <w:color w:val="000000" w:themeColor="text1"/>
        </w:rPr>
        <w:t>in a</w:t>
      </w:r>
      <w:r w:rsidRPr="0033495C">
        <w:rPr>
          <w:rFonts w:cs="Arial"/>
          <w:color w:val="000000" w:themeColor="text1"/>
        </w:rPr>
        <w:t xml:space="preserve"> modification or </w:t>
      </w:r>
      <w:r w:rsidR="008E0DC0">
        <w:rPr>
          <w:rFonts w:cs="Arial"/>
          <w:color w:val="000000" w:themeColor="text1"/>
        </w:rPr>
        <w:t xml:space="preserve">to </w:t>
      </w:r>
      <w:r w:rsidRPr="0033495C">
        <w:rPr>
          <w:rFonts w:cs="Arial"/>
          <w:color w:val="000000" w:themeColor="text1"/>
        </w:rPr>
        <w:t xml:space="preserve">smartform </w:t>
      </w:r>
      <w:r w:rsidR="008E0DC0">
        <w:rPr>
          <w:rFonts w:cs="Arial"/>
          <w:color w:val="000000" w:themeColor="text1"/>
        </w:rPr>
        <w:t xml:space="preserve">Item 24.1.1a </w:t>
      </w:r>
      <w:r w:rsidRPr="0033495C">
        <w:rPr>
          <w:rFonts w:cs="Arial"/>
          <w:color w:val="000000" w:themeColor="text1"/>
        </w:rPr>
        <w:t>if it is a new study.</w:t>
      </w:r>
    </w:p>
    <w:p w14:paraId="5AFA970C" w14:textId="77777777" w:rsidR="00067D83" w:rsidRDefault="00067D83">
      <w:pPr>
        <w:rPr>
          <w:rFonts w:cs="Arial"/>
          <w:b/>
          <w:bCs/>
          <w:color w:val="002060"/>
          <w:sz w:val="24"/>
          <w:szCs w:val="24"/>
        </w:rPr>
      </w:pPr>
    </w:p>
    <w:p w14:paraId="54F44E64" w14:textId="77777777" w:rsidR="00067D83" w:rsidRPr="005678DD" w:rsidRDefault="009B6D52" w:rsidP="00067D83">
      <w:pPr>
        <w:rPr>
          <w:rFonts w:cs="Arial"/>
          <w:bCs/>
          <w:color w:val="002060"/>
          <w:u w:val="single"/>
        </w:rPr>
      </w:pPr>
      <w:hyperlink w:anchor="TOC" w:history="1">
        <w:r w:rsidR="00067D83" w:rsidRPr="005678DD">
          <w:rPr>
            <w:rStyle w:val="Hyperlink"/>
            <w:rFonts w:cs="Arial"/>
            <w:bCs/>
          </w:rPr>
          <w:t>Return to Table of Contents</w:t>
        </w:r>
      </w:hyperlink>
    </w:p>
    <w:p w14:paraId="63D5E1D9" w14:textId="77777777" w:rsidR="008931A9" w:rsidRDefault="008931A9" w:rsidP="0082036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7C208999" w14:textId="77777777" w:rsidR="00D71033" w:rsidRDefault="00D71033" w:rsidP="008931A9">
      <w:pPr>
        <w:rPr>
          <w:rFonts w:cs="Arial"/>
          <w:b/>
          <w:color w:val="3A7C22" w:themeColor="accent6" w:themeShade="BF"/>
          <w:sz w:val="28"/>
          <w:szCs w:val="28"/>
        </w:rPr>
      </w:pPr>
    </w:p>
    <w:p w14:paraId="1ED4EBA4" w14:textId="0C00271F" w:rsidR="00F22412" w:rsidRPr="00AA782B" w:rsidRDefault="00D060A2" w:rsidP="00F22412">
      <w:pPr>
        <w:rPr>
          <w:rFonts w:cs="Arial"/>
          <w:b/>
          <w:color w:val="3A7C22" w:themeColor="accent6" w:themeShade="BF"/>
          <w:sz w:val="28"/>
          <w:szCs w:val="28"/>
        </w:rPr>
      </w:pPr>
      <w:bookmarkStart w:id="9" w:name="_Hlk174701766"/>
      <w:r>
        <w:rPr>
          <w:rFonts w:cs="Arial"/>
          <w:b/>
          <w:color w:val="3A7C22" w:themeColor="accent6" w:themeShade="BF"/>
          <w:sz w:val="28"/>
          <w:szCs w:val="28"/>
        </w:rPr>
        <w:t xml:space="preserve">eIRB Requirements for Studies </w:t>
      </w:r>
      <w:bookmarkStart w:id="10" w:name="Relying"/>
      <w:r>
        <w:rPr>
          <w:rFonts w:cs="Arial"/>
          <w:b/>
          <w:color w:val="3A7C22" w:themeColor="accent6" w:themeShade="BF"/>
          <w:sz w:val="28"/>
          <w:szCs w:val="28"/>
        </w:rPr>
        <w:t>Relying</w:t>
      </w:r>
      <w:bookmarkEnd w:id="10"/>
      <w:r>
        <w:rPr>
          <w:rFonts w:cs="Arial"/>
          <w:b/>
          <w:color w:val="3A7C22" w:themeColor="accent6" w:themeShade="BF"/>
          <w:sz w:val="28"/>
          <w:szCs w:val="28"/>
        </w:rPr>
        <w:t xml:space="preserve"> on an External IRB</w:t>
      </w:r>
      <w:bookmarkEnd w:id="9"/>
      <w:r>
        <w:rPr>
          <w:rFonts w:cs="Arial"/>
          <w:b/>
          <w:color w:val="3A7C22" w:themeColor="accent6" w:themeShade="BF"/>
          <w:sz w:val="28"/>
          <w:szCs w:val="28"/>
        </w:rPr>
        <w:t>:</w:t>
      </w:r>
    </w:p>
    <w:p w14:paraId="1C293A46" w14:textId="77777777" w:rsidR="00AD279F" w:rsidRDefault="00AD279F" w:rsidP="00A75560">
      <w:pPr>
        <w:rPr>
          <w:rFonts w:cs="Arial"/>
          <w:b/>
          <w:color w:val="000000" w:themeColor="text1"/>
          <w:sz w:val="24"/>
          <w:szCs w:val="24"/>
        </w:rPr>
      </w:pPr>
    </w:p>
    <w:p w14:paraId="16AF965D" w14:textId="352E2C29" w:rsidR="00D23519" w:rsidRPr="00D23519" w:rsidRDefault="00C831AB" w:rsidP="0033495C">
      <w:pPr>
        <w:kinsoku w:val="0"/>
        <w:overflowPunct w:val="0"/>
        <w:textAlignment w:val="baseline"/>
        <w:rPr>
          <w:rFonts w:ascii="Times New Roman" w:eastAsia="Times New Roman" w:hAnsi="Times New Roman" w:cs="Times New Roman"/>
          <w:kern w:val="0"/>
          <w14:ligatures w14:val="none"/>
        </w:rPr>
      </w:pPr>
      <w:r w:rsidRPr="00C831AB">
        <w:rPr>
          <w:rFonts w:ascii="Calibri" w:eastAsiaTheme="minorEastAsia" w:hAnsi="Calibri" w:cs="Calibri"/>
          <w:b/>
          <w:bCs/>
          <w:i/>
          <w:iCs/>
          <w:noProof/>
          <w:color w:val="000000" w:themeColor="text1"/>
          <w:kern w:val="24"/>
          <w14:ligatures w14:val="none"/>
        </w:rPr>
        <w:drawing>
          <wp:inline distT="0" distB="0" distL="0" distR="0" wp14:anchorId="7BB29342" wp14:editId="472A48FE">
            <wp:extent cx="6858000" cy="2547620"/>
            <wp:effectExtent l="0" t="0" r="0" b="5080"/>
            <wp:docPr id="209168956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1689567" name="Picture 1" descr="A screenshot of a computer&#10;&#10;Description automatically generated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254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B8BE91" w14:textId="77777777" w:rsidR="00D060A2" w:rsidRDefault="00D060A2" w:rsidP="00A75560">
      <w:pPr>
        <w:rPr>
          <w:rFonts w:cs="Arial"/>
          <w:b/>
          <w:color w:val="000000" w:themeColor="text1"/>
          <w:sz w:val="24"/>
          <w:szCs w:val="24"/>
        </w:rPr>
      </w:pPr>
    </w:p>
    <w:p w14:paraId="70A6BB38" w14:textId="77777777" w:rsidR="005678DD" w:rsidRPr="005678DD" w:rsidRDefault="009B6D52" w:rsidP="005678DD">
      <w:pPr>
        <w:rPr>
          <w:rFonts w:cs="Arial"/>
          <w:bCs/>
          <w:color w:val="002060"/>
          <w:u w:val="single"/>
        </w:rPr>
      </w:pPr>
      <w:hyperlink w:anchor="TOC" w:history="1">
        <w:r w:rsidR="005678DD" w:rsidRPr="005678DD">
          <w:rPr>
            <w:rStyle w:val="Hyperlink"/>
            <w:rFonts w:cs="Arial"/>
            <w:bCs/>
          </w:rPr>
          <w:t>Return to Table of Contents</w:t>
        </w:r>
      </w:hyperlink>
    </w:p>
    <w:p w14:paraId="55B53F8D" w14:textId="77777777" w:rsidR="005678DD" w:rsidRDefault="005678DD" w:rsidP="00A75560">
      <w:pPr>
        <w:rPr>
          <w:rFonts w:cs="Arial"/>
          <w:b/>
          <w:color w:val="000000" w:themeColor="text1"/>
          <w:sz w:val="24"/>
          <w:szCs w:val="24"/>
        </w:rPr>
      </w:pPr>
    </w:p>
    <w:p w14:paraId="46AA6078" w14:textId="77777777" w:rsidR="00D71033" w:rsidRDefault="00D71033" w:rsidP="00A75560">
      <w:pPr>
        <w:rPr>
          <w:rFonts w:cs="Arial"/>
          <w:b/>
          <w:color w:val="000000" w:themeColor="text1"/>
          <w:sz w:val="24"/>
          <w:szCs w:val="24"/>
        </w:rPr>
      </w:pPr>
    </w:p>
    <w:p w14:paraId="7F852C84" w14:textId="77777777" w:rsidR="00D71033" w:rsidRDefault="00D71033">
      <w:pPr>
        <w:rPr>
          <w:rFonts w:cs="Arial"/>
          <w:b/>
          <w:color w:val="3A7C22" w:themeColor="accent6" w:themeShade="BF"/>
          <w:sz w:val="28"/>
          <w:szCs w:val="28"/>
        </w:rPr>
      </w:pPr>
      <w:r>
        <w:rPr>
          <w:rFonts w:cs="Arial"/>
          <w:b/>
          <w:color w:val="3A7C22" w:themeColor="accent6" w:themeShade="BF"/>
          <w:sz w:val="28"/>
          <w:szCs w:val="28"/>
        </w:rPr>
        <w:br w:type="page"/>
      </w:r>
    </w:p>
    <w:p w14:paraId="285DFB14" w14:textId="6105CFBF" w:rsidR="00D71033" w:rsidRDefault="00D71033" w:rsidP="00D71033">
      <w:pPr>
        <w:rPr>
          <w:rFonts w:cs="Arial"/>
          <w:b/>
          <w:color w:val="3A7C22" w:themeColor="accent6" w:themeShade="BF"/>
          <w:sz w:val="28"/>
          <w:szCs w:val="28"/>
        </w:rPr>
      </w:pPr>
      <w:bookmarkStart w:id="11" w:name="disclosure"/>
      <w:r w:rsidRPr="004466ED">
        <w:rPr>
          <w:rFonts w:cs="Arial"/>
          <w:b/>
          <w:color w:val="3A7C22" w:themeColor="accent6" w:themeShade="BF"/>
          <w:sz w:val="28"/>
          <w:szCs w:val="28"/>
        </w:rPr>
        <w:lastRenderedPageBreak/>
        <w:t xml:space="preserve">Disclosure </w:t>
      </w:r>
      <w:r>
        <w:rPr>
          <w:rFonts w:cs="Arial"/>
          <w:b/>
          <w:color w:val="3A7C22" w:themeColor="accent6" w:themeShade="BF"/>
          <w:sz w:val="28"/>
          <w:szCs w:val="28"/>
        </w:rPr>
        <w:t>Statements</w:t>
      </w:r>
      <w:bookmarkEnd w:id="11"/>
      <w:r w:rsidR="003D093F">
        <w:rPr>
          <w:rFonts w:cs="Arial"/>
          <w:b/>
          <w:color w:val="3A7C22" w:themeColor="accent6" w:themeShade="BF"/>
          <w:sz w:val="28"/>
          <w:szCs w:val="28"/>
        </w:rPr>
        <w:t xml:space="preserve"> </w:t>
      </w:r>
    </w:p>
    <w:p w14:paraId="3875E650" w14:textId="4234A6F9" w:rsidR="00D71033" w:rsidRPr="004466ED" w:rsidRDefault="00D71033" w:rsidP="00D71033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</w:rPr>
        <w:t>Complete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the appropriate Disclosure Statement. </w:t>
      </w:r>
    </w:p>
    <w:p w14:paraId="1E115FCF" w14:textId="77777777" w:rsidR="00D71033" w:rsidRPr="004466ED" w:rsidRDefault="00D71033" w:rsidP="00D71033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466ED">
        <w:rPr>
          <w:rStyle w:val="eop"/>
          <w:rFonts w:ascii="Calibri" w:hAnsi="Calibri" w:cs="Calibri"/>
          <w:sz w:val="22"/>
          <w:szCs w:val="22"/>
        </w:rPr>
        <w:t>​</w:t>
      </w:r>
    </w:p>
    <w:p w14:paraId="1B954C63" w14:textId="77777777" w:rsidR="00D71033" w:rsidRPr="004466ED" w:rsidRDefault="00D71033" w:rsidP="00D71033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u w:val="single"/>
        </w:rPr>
        <w:t>De-identified Data with or without Materials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</w:rPr>
        <w:t xml:space="preserve"> –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The HRPP DUA Reviewer may add this language to the approved eIRB study. Email it to </w:t>
      </w:r>
      <w:hyperlink r:id="rId34" w:tgtFrame="_blank" w:history="1">
        <w:r w:rsidRPr="004466ED">
          <w:rPr>
            <w:rStyle w:val="normaltextrun"/>
            <w:rFonts w:ascii="Arial" w:hAnsi="Arial" w:cs="Arial"/>
            <w:color w:val="0000FF"/>
            <w:position w:val="1"/>
            <w:sz w:val="22"/>
            <w:szCs w:val="22"/>
            <w:u w:val="single"/>
          </w:rPr>
          <w:t>HRPP@UTSouthwestern.edu</w:t>
        </w:r>
      </w:hyperlink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.</w:t>
      </w:r>
      <w:r w:rsidRPr="004466ED">
        <w:rPr>
          <w:rStyle w:val="eop"/>
          <w:rFonts w:ascii="Arial" w:hAnsi="Arial" w:cs="Arial"/>
          <w:sz w:val="22"/>
          <w:szCs w:val="22"/>
        </w:rPr>
        <w:t>​</w:t>
      </w:r>
    </w:p>
    <w:p w14:paraId="49A030AE" w14:textId="77777777" w:rsidR="00D71033" w:rsidRPr="004466ED" w:rsidRDefault="00D71033" w:rsidP="00D71033">
      <w:pPr>
        <w:pStyle w:val="paragraph"/>
        <w:spacing w:before="0" w:beforeAutospacing="0" w:after="0" w:afterAutospacing="0"/>
        <w:ind w:left="462"/>
        <w:textAlignment w:val="baseline"/>
        <w:rPr>
          <w:rFonts w:ascii="Arial" w:hAnsi="Arial" w:cs="Arial"/>
          <w:sz w:val="22"/>
          <w:szCs w:val="22"/>
        </w:rPr>
      </w:pP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[A de-identified data set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A de-identified data set with materials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De-identified Materials]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will be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green"/>
        </w:rPr>
        <w:t>provided to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darkGray"/>
        </w:rPr>
        <w:t>received from</w:t>
      </w:r>
      <w:r w:rsidRPr="004466ED">
        <w:rPr>
          <w:rStyle w:val="normaltextrun"/>
          <w:rFonts w:ascii="Arial" w:hAnsi="Arial" w:cs="Arial"/>
          <w:color w:val="FFFFFF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magenta"/>
        </w:rPr>
        <w:t>provided to and received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magenta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magenta"/>
        </w:rPr>
        <w:t>from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[person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at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organization]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under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[Agreement #]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.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cyan"/>
        </w:rPr>
        <w:t>Include if data will be shared: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The data will be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yellow"/>
        </w:rPr>
        <w:t>explain how the data will be transferred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 xml:space="preserve"> (e.g., made viewable by entering it in a REDCap database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transferred by sending it in an encrypted, password-protected Excel spreadsheet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some other method)]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.</w:t>
      </w:r>
      <w:r w:rsidRPr="004466ED">
        <w:rPr>
          <w:rStyle w:val="eop"/>
          <w:rFonts w:ascii="Arial" w:hAnsi="Arial" w:cs="Arial"/>
          <w:sz w:val="22"/>
          <w:szCs w:val="22"/>
        </w:rPr>
        <w:t>​</w:t>
      </w:r>
    </w:p>
    <w:p w14:paraId="21785E53" w14:textId="77777777" w:rsidR="00D71033" w:rsidRPr="004466ED" w:rsidRDefault="00D71033" w:rsidP="00D71033">
      <w:pPr>
        <w:pStyle w:val="paragraph"/>
        <w:spacing w:before="0" w:beforeAutospacing="0" w:after="0" w:afterAutospacing="0"/>
        <w:ind w:left="866"/>
        <w:textAlignment w:val="baseline"/>
        <w:rPr>
          <w:rFonts w:ascii="Arial" w:hAnsi="Arial" w:cs="Arial"/>
          <w:sz w:val="22"/>
          <w:szCs w:val="22"/>
        </w:rPr>
      </w:pPr>
      <w:r w:rsidRPr="004466ED">
        <w:rPr>
          <w:rStyle w:val="eop"/>
          <w:rFonts w:ascii="Arial" w:hAnsi="Arial" w:cs="Arial"/>
          <w:sz w:val="22"/>
          <w:szCs w:val="22"/>
        </w:rPr>
        <w:t>​</w:t>
      </w:r>
    </w:p>
    <w:p w14:paraId="21C76B33" w14:textId="7211C3B8" w:rsidR="00D71033" w:rsidRPr="004466ED" w:rsidRDefault="00D71033" w:rsidP="00D71033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u w:val="single"/>
        </w:rPr>
      </w:pP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u w:val="single"/>
        </w:rPr>
        <w:t>Limited Data with or without Materials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– Submit a modification to the approved eIRB study or add this language to the new study in smartform Item 24.1.1a:</w:t>
      </w:r>
    </w:p>
    <w:p w14:paraId="7A683D38" w14:textId="77777777" w:rsidR="00D71033" w:rsidRPr="004466ED" w:rsidRDefault="00D71033" w:rsidP="00D71033">
      <w:pPr>
        <w:pStyle w:val="paragraph"/>
        <w:spacing w:before="0" w:beforeAutospacing="0" w:after="0" w:afterAutospacing="0"/>
        <w:ind w:left="466"/>
        <w:textAlignment w:val="baseline"/>
        <w:rPr>
          <w:rFonts w:ascii="Arial" w:hAnsi="Arial" w:cs="Arial"/>
          <w:sz w:val="22"/>
          <w:szCs w:val="22"/>
        </w:rPr>
      </w:pP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[A limited data set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A limited data set with materials]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will be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green"/>
        </w:rPr>
        <w:t>provided to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darkGray"/>
        </w:rPr>
        <w:t>received from</w:t>
      </w:r>
      <w:r w:rsidRPr="004466ED">
        <w:rPr>
          <w:rStyle w:val="normaltextrun"/>
          <w:rFonts w:ascii="Arial" w:hAnsi="Arial" w:cs="Arial"/>
          <w:color w:val="FFFFFF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magenta"/>
        </w:rPr>
        <w:t>provided to and received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magenta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magenta"/>
        </w:rPr>
        <w:t>from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[person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at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organization]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under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[Agreement #]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.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cyan"/>
        </w:rPr>
        <w:t>Include if data will be shared: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The data will be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yellow"/>
        </w:rPr>
        <w:t>explain how the data will be transferred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 xml:space="preserve"> (e.g., made viewable by entering it in a REDCap database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transferred by sending it in an encrypted, password-protected Excel spreadsheet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some other method)]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.</w:t>
      </w:r>
    </w:p>
    <w:p w14:paraId="0C01884E" w14:textId="77777777" w:rsidR="00D71033" w:rsidRPr="004466ED" w:rsidRDefault="00D71033" w:rsidP="00D71033">
      <w:pPr>
        <w:pStyle w:val="paragraph"/>
        <w:spacing w:before="0" w:beforeAutospacing="0" w:after="0" w:afterAutospacing="0"/>
        <w:ind w:left="1053"/>
        <w:textAlignment w:val="baseline"/>
        <w:rPr>
          <w:rFonts w:ascii="Arial" w:hAnsi="Arial" w:cs="Arial"/>
          <w:sz w:val="22"/>
          <w:szCs w:val="22"/>
        </w:rPr>
      </w:pPr>
    </w:p>
    <w:p w14:paraId="31D6CEA9" w14:textId="7A9E846D" w:rsidR="00D71033" w:rsidRPr="004466ED" w:rsidRDefault="00D71033" w:rsidP="00D71033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u w:val="single"/>
        </w:rPr>
      </w:pP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u w:val="single"/>
        </w:rPr>
        <w:t xml:space="preserve">Identifiable Data </w:t>
      </w:r>
      <w:r w:rsidR="00284E5B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u w:val="single"/>
        </w:rPr>
        <w:t>with or without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u w:val="single"/>
        </w:rPr>
        <w:t xml:space="preserve"> Materials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– Submit a modification to the approved eIRB study or add this language to the new study in smartform Item 24.1.1a:</w:t>
      </w:r>
    </w:p>
    <w:p w14:paraId="18C2F753" w14:textId="77777777" w:rsidR="00D71033" w:rsidRPr="004466ED" w:rsidRDefault="00D71033" w:rsidP="00D71033">
      <w:pPr>
        <w:pStyle w:val="paragraph"/>
        <w:spacing w:before="0" w:beforeAutospacing="0" w:after="0" w:afterAutospacing="0"/>
        <w:ind w:left="533"/>
        <w:textAlignment w:val="baseline"/>
        <w:rPr>
          <w:rFonts w:ascii="Arial" w:hAnsi="Arial" w:cs="Arial"/>
          <w:sz w:val="22"/>
          <w:szCs w:val="22"/>
        </w:rPr>
      </w:pP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[Identifiable data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Identifiable data with materials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Identifiable Materials]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will be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green"/>
        </w:rPr>
        <w:t>provided to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darkGray"/>
        </w:rPr>
        <w:t>received from</w:t>
      </w:r>
      <w:r w:rsidRPr="004466ED">
        <w:rPr>
          <w:rStyle w:val="normaltextrun"/>
          <w:rFonts w:ascii="Arial" w:hAnsi="Arial" w:cs="Arial"/>
          <w:color w:val="FFFFFF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magenta"/>
        </w:rPr>
        <w:t>provided to and received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magenta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magenta"/>
        </w:rPr>
        <w:t>from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[person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at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organization]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under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[Agreement #]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.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cyan"/>
        </w:rPr>
        <w:t>Include if data will be shared: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The data will be 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[</w:t>
      </w:r>
      <w:r w:rsidRPr="004466ED">
        <w:rPr>
          <w:rStyle w:val="normaltextrun"/>
          <w:rFonts w:ascii="Arial" w:hAnsi="Arial" w:cs="Arial"/>
          <w:b/>
          <w:bCs/>
          <w:color w:val="000000"/>
          <w:position w:val="1"/>
          <w:sz w:val="22"/>
          <w:szCs w:val="22"/>
          <w:highlight w:val="yellow"/>
        </w:rPr>
        <w:t>explain how the data will be transferred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 xml:space="preserve"> (e.g., made viewable by entering it in a REDCap database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 xml:space="preserve"> 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transferred by sending it in an encrypted, password-protected Excel spreadsheet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b/>
          <w:bCs/>
          <w:i/>
          <w:iCs/>
          <w:color w:val="000000"/>
          <w:position w:val="1"/>
          <w:sz w:val="22"/>
          <w:szCs w:val="22"/>
          <w:highlight w:val="cyan"/>
        </w:rPr>
        <w:t>or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 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  <w:highlight w:val="yellow"/>
        </w:rPr>
        <w:t>some other method)]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.</w:t>
      </w:r>
      <w:r w:rsidRPr="004466ED">
        <w:rPr>
          <w:rStyle w:val="eop"/>
          <w:rFonts w:ascii="Arial" w:hAnsi="Arial" w:cs="Arial"/>
          <w:sz w:val="22"/>
          <w:szCs w:val="22"/>
        </w:rPr>
        <w:t>​</w:t>
      </w:r>
    </w:p>
    <w:p w14:paraId="5127AD26" w14:textId="75896EAD" w:rsidR="00D71033" w:rsidRDefault="00D71033" w:rsidP="00A75560">
      <w:pPr>
        <w:rPr>
          <w:rFonts w:cs="Arial"/>
          <w:b/>
          <w:bCs/>
          <w:color w:val="002060"/>
          <w:sz w:val="24"/>
          <w:szCs w:val="24"/>
        </w:rPr>
      </w:pPr>
      <w:r w:rsidRPr="00D71033">
        <w:rPr>
          <w:rFonts w:cs="Arial"/>
          <w:b/>
          <w:bCs/>
          <w:color w:val="002060"/>
          <w:sz w:val="24"/>
          <w:szCs w:val="24"/>
        </w:rPr>
        <w:t> </w:t>
      </w:r>
    </w:p>
    <w:p w14:paraId="6A930B36" w14:textId="77777777" w:rsidR="003D093F" w:rsidRPr="005678DD" w:rsidRDefault="009B6D52" w:rsidP="003D093F">
      <w:pPr>
        <w:rPr>
          <w:rFonts w:cs="Arial"/>
          <w:bCs/>
          <w:color w:val="002060"/>
          <w:u w:val="single"/>
        </w:rPr>
      </w:pPr>
      <w:hyperlink w:anchor="TOC" w:history="1">
        <w:r w:rsidR="003D093F" w:rsidRPr="005678DD">
          <w:rPr>
            <w:rStyle w:val="Hyperlink"/>
            <w:rFonts w:cs="Arial"/>
            <w:bCs/>
          </w:rPr>
          <w:t>Return to Table of Contents</w:t>
        </w:r>
      </w:hyperlink>
    </w:p>
    <w:p w14:paraId="045A4B73" w14:textId="578F8933" w:rsidR="00D71033" w:rsidRDefault="00D71033">
      <w:pPr>
        <w:rPr>
          <w:rFonts w:cs="Arial"/>
          <w:b/>
          <w:bCs/>
          <w:color w:val="002060"/>
          <w:sz w:val="24"/>
          <w:szCs w:val="24"/>
        </w:rPr>
      </w:pPr>
    </w:p>
    <w:p w14:paraId="2AC7EE66" w14:textId="77777777" w:rsidR="00C1569F" w:rsidRDefault="00C1569F">
      <w:pPr>
        <w:rPr>
          <w:rFonts w:cs="Arial"/>
          <w:b/>
          <w:bCs/>
          <w:color w:val="3A7C22" w:themeColor="accent6" w:themeShade="BF"/>
          <w:sz w:val="28"/>
          <w:szCs w:val="28"/>
        </w:rPr>
      </w:pPr>
      <w:bookmarkStart w:id="12" w:name="eIRB"/>
    </w:p>
    <w:p w14:paraId="2BF4CC35" w14:textId="3E610349" w:rsidR="00C1569F" w:rsidRDefault="00C1569F">
      <w:pPr>
        <w:rPr>
          <w:rFonts w:cs="Arial"/>
          <w:b/>
          <w:bCs/>
          <w:color w:val="3A7C22" w:themeColor="accent6" w:themeShade="BF"/>
          <w:sz w:val="28"/>
          <w:szCs w:val="28"/>
        </w:rPr>
      </w:pPr>
      <w:r w:rsidRPr="00C1569F">
        <w:rPr>
          <w:rFonts w:cs="Arial"/>
          <w:b/>
          <w:bCs/>
          <w:color w:val="3A7C22" w:themeColor="accent6" w:themeShade="BF"/>
          <w:sz w:val="28"/>
          <w:szCs w:val="28"/>
        </w:rPr>
        <w:t>Where do I add Disclosure Statement?</w:t>
      </w:r>
    </w:p>
    <w:p w14:paraId="7203988B" w14:textId="48A63966" w:rsidR="003D093F" w:rsidRDefault="003D093F">
      <w:pPr>
        <w:rPr>
          <w:rFonts w:cs="Arial"/>
          <w:b/>
          <w:color w:val="3A7C22" w:themeColor="accent6" w:themeShade="BF"/>
          <w:sz w:val="28"/>
          <w:szCs w:val="28"/>
        </w:rPr>
      </w:pPr>
      <w:r>
        <w:rPr>
          <w:rFonts w:cs="Arial"/>
          <w:b/>
          <w:color w:val="3A7C22" w:themeColor="accent6" w:themeShade="BF"/>
          <w:sz w:val="28"/>
          <w:szCs w:val="28"/>
        </w:rPr>
        <w:t>eIRB Smartform</w:t>
      </w:r>
      <w:bookmarkEnd w:id="12"/>
    </w:p>
    <w:p w14:paraId="473DC8F1" w14:textId="045CC126" w:rsidR="003D093F" w:rsidRPr="004466ED" w:rsidRDefault="003D093F" w:rsidP="003D093F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See the screenshots from eIRB for the appropriate smartform section to put th</w:t>
      </w:r>
      <w:r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e Disclosure Statement</w:t>
      </w:r>
      <w:r w:rsidRPr="004466ED">
        <w:rPr>
          <w:rStyle w:val="normaltextrun"/>
          <w:rFonts w:ascii="Arial" w:hAnsi="Arial" w:cs="Arial"/>
          <w:color w:val="000000"/>
          <w:position w:val="1"/>
          <w:sz w:val="22"/>
          <w:szCs w:val="22"/>
        </w:rPr>
        <w:t>.</w:t>
      </w:r>
    </w:p>
    <w:p w14:paraId="69CFA09A" w14:textId="77777777" w:rsidR="003D093F" w:rsidRDefault="003D093F" w:rsidP="00D71033">
      <w:pPr>
        <w:rPr>
          <w:rFonts w:cs="Arial"/>
          <w:b/>
          <w:bCs/>
          <w:color w:val="002060"/>
          <w:sz w:val="24"/>
          <w:szCs w:val="24"/>
        </w:rPr>
      </w:pPr>
    </w:p>
    <w:p w14:paraId="145F4C3D" w14:textId="04FC9AE9" w:rsidR="00D71033" w:rsidRDefault="00D71033" w:rsidP="00D71033">
      <w:pPr>
        <w:rPr>
          <w:rFonts w:cs="Arial"/>
          <w:b/>
          <w:bCs/>
          <w:color w:val="002060"/>
          <w:sz w:val="24"/>
          <w:szCs w:val="24"/>
        </w:rPr>
      </w:pPr>
      <w:r w:rsidRPr="00092476">
        <w:rPr>
          <w:rFonts w:cs="Arial"/>
          <w:b/>
          <w:bCs/>
          <w:color w:val="002060"/>
          <w:sz w:val="24"/>
          <w:szCs w:val="24"/>
        </w:rPr>
        <w:t>eIRB Smartform Item 24.0</w:t>
      </w:r>
      <w:r>
        <w:rPr>
          <w:rFonts w:cs="Arial"/>
          <w:b/>
          <w:bCs/>
          <w:color w:val="002060"/>
          <w:sz w:val="24"/>
          <w:szCs w:val="24"/>
        </w:rPr>
        <w:t xml:space="preserve"> (LITE: All Review Types) – Data and/or Materials</w:t>
      </w:r>
    </w:p>
    <w:p w14:paraId="26FC77D5" w14:textId="77777777" w:rsidR="00D71033" w:rsidRDefault="00D71033" w:rsidP="00D71033">
      <w:pPr>
        <w:rPr>
          <w:rFonts w:cs="Arial"/>
          <w:b/>
          <w:color w:val="002060"/>
          <w:sz w:val="24"/>
          <w:szCs w:val="24"/>
        </w:rPr>
      </w:pPr>
      <w:r w:rsidRPr="001B3676">
        <w:rPr>
          <w:noProof/>
        </w:rPr>
        <w:t xml:space="preserve"> </w:t>
      </w:r>
      <w:r>
        <w:rPr>
          <w:noProof/>
        </w:rPr>
        <w:drawing>
          <wp:inline distT="0" distB="0" distL="0" distR="0" wp14:anchorId="707B74E0" wp14:editId="4B3FBB92">
            <wp:extent cx="6858000" cy="1954530"/>
            <wp:effectExtent l="0" t="0" r="0" b="7620"/>
            <wp:docPr id="29642506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425065" name="Picture 1" descr="A screenshot of a computer&#10;&#10;Description automatically generated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1954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8DFEA5" w14:textId="77777777" w:rsidR="00D71033" w:rsidRDefault="00D71033" w:rsidP="00D71033">
      <w:pPr>
        <w:rPr>
          <w:rFonts w:cs="Arial"/>
          <w:b/>
          <w:bCs/>
          <w:color w:val="002060"/>
          <w:sz w:val="24"/>
          <w:szCs w:val="24"/>
        </w:rPr>
      </w:pPr>
    </w:p>
    <w:p w14:paraId="53798B6C" w14:textId="77777777" w:rsidR="00D71033" w:rsidRDefault="00D71033">
      <w:pPr>
        <w:rPr>
          <w:rFonts w:cs="Arial"/>
          <w:b/>
          <w:bCs/>
          <w:color w:val="002060"/>
          <w:sz w:val="24"/>
          <w:szCs w:val="24"/>
        </w:rPr>
      </w:pPr>
      <w:r>
        <w:rPr>
          <w:rFonts w:cs="Arial"/>
          <w:b/>
          <w:bCs/>
          <w:color w:val="002060"/>
          <w:sz w:val="24"/>
          <w:szCs w:val="24"/>
        </w:rPr>
        <w:br w:type="page"/>
      </w:r>
    </w:p>
    <w:p w14:paraId="7F7D6123" w14:textId="5B728588" w:rsidR="00D71033" w:rsidRDefault="00D71033" w:rsidP="00D71033">
      <w:pPr>
        <w:rPr>
          <w:rFonts w:cs="Arial"/>
          <w:b/>
          <w:bCs/>
          <w:color w:val="002060"/>
          <w:sz w:val="24"/>
          <w:szCs w:val="24"/>
        </w:rPr>
      </w:pPr>
      <w:r w:rsidRPr="00131055">
        <w:rPr>
          <w:rFonts w:cs="Arial"/>
          <w:b/>
          <w:bCs/>
          <w:color w:val="002060"/>
          <w:sz w:val="24"/>
          <w:szCs w:val="24"/>
        </w:rPr>
        <w:lastRenderedPageBreak/>
        <w:t xml:space="preserve">eIRB Smartform Item </w:t>
      </w:r>
      <w:r>
        <w:rPr>
          <w:rFonts w:cs="Arial"/>
          <w:b/>
          <w:bCs/>
          <w:color w:val="002060"/>
          <w:sz w:val="24"/>
          <w:szCs w:val="24"/>
        </w:rPr>
        <w:t>46.6</w:t>
      </w:r>
      <w:r w:rsidRPr="00131055">
        <w:rPr>
          <w:rFonts w:cs="Arial"/>
          <w:b/>
          <w:bCs/>
          <w:color w:val="002060"/>
          <w:sz w:val="24"/>
          <w:szCs w:val="24"/>
        </w:rPr>
        <w:t xml:space="preserve"> (Legacy</w:t>
      </w:r>
      <w:r>
        <w:rPr>
          <w:rFonts w:cs="Arial"/>
          <w:b/>
          <w:bCs/>
          <w:color w:val="002060"/>
          <w:sz w:val="24"/>
          <w:szCs w:val="24"/>
        </w:rPr>
        <w:t>:</w:t>
      </w:r>
      <w:r w:rsidRPr="00131055">
        <w:rPr>
          <w:rFonts w:cs="Arial"/>
          <w:b/>
          <w:bCs/>
          <w:color w:val="002060"/>
          <w:sz w:val="24"/>
          <w:szCs w:val="24"/>
        </w:rPr>
        <w:t xml:space="preserve"> </w:t>
      </w:r>
      <w:r w:rsidRPr="00A452AB">
        <w:rPr>
          <w:rFonts w:cs="Arial"/>
          <w:b/>
          <w:bCs/>
          <w:color w:val="002060"/>
          <w:sz w:val="24"/>
          <w:szCs w:val="24"/>
        </w:rPr>
        <w:t>Full Board and Expedited</w:t>
      </w:r>
      <w:r w:rsidRPr="00131055">
        <w:rPr>
          <w:rFonts w:cs="Arial"/>
          <w:b/>
          <w:bCs/>
          <w:color w:val="002060"/>
          <w:sz w:val="24"/>
          <w:szCs w:val="24"/>
        </w:rPr>
        <w:t>)</w:t>
      </w:r>
      <w:r>
        <w:rPr>
          <w:rFonts w:cs="Arial"/>
          <w:b/>
          <w:bCs/>
          <w:color w:val="002060"/>
          <w:sz w:val="24"/>
          <w:szCs w:val="24"/>
        </w:rPr>
        <w:t xml:space="preserve"> – Materials with Data</w:t>
      </w:r>
    </w:p>
    <w:p w14:paraId="08046871" w14:textId="77777777" w:rsidR="00D71033" w:rsidRDefault="00D71033" w:rsidP="00D71033">
      <w:pPr>
        <w:rPr>
          <w:rFonts w:cs="Arial"/>
          <w:b/>
          <w:bCs/>
          <w:color w:val="002060"/>
          <w:sz w:val="24"/>
          <w:szCs w:val="24"/>
        </w:rPr>
      </w:pPr>
      <w:r>
        <w:rPr>
          <w:noProof/>
        </w:rPr>
        <w:drawing>
          <wp:inline distT="0" distB="0" distL="0" distR="0" wp14:anchorId="670BB62A" wp14:editId="47585933">
            <wp:extent cx="6858000" cy="2000250"/>
            <wp:effectExtent l="0" t="0" r="0" b="0"/>
            <wp:docPr id="126429753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4297532" name="Picture 1" descr="A screenshot of a computer&#10;&#10;Description automatically generated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2759BE" w14:textId="77777777" w:rsidR="00D71033" w:rsidRDefault="00D71033" w:rsidP="00D71033">
      <w:pPr>
        <w:rPr>
          <w:rFonts w:cs="Arial"/>
          <w:b/>
          <w:bCs/>
          <w:color w:val="002060"/>
          <w:sz w:val="24"/>
          <w:szCs w:val="24"/>
        </w:rPr>
      </w:pPr>
    </w:p>
    <w:p w14:paraId="7CAAABAE" w14:textId="77777777" w:rsidR="00D71033" w:rsidRPr="00131055" w:rsidRDefault="00D71033" w:rsidP="00D71033">
      <w:pPr>
        <w:rPr>
          <w:rFonts w:cs="Arial"/>
          <w:b/>
          <w:color w:val="002060"/>
          <w:sz w:val="24"/>
          <w:szCs w:val="24"/>
        </w:rPr>
      </w:pPr>
      <w:r w:rsidRPr="00131055">
        <w:rPr>
          <w:rFonts w:cs="Arial"/>
          <w:b/>
          <w:bCs/>
          <w:color w:val="002060"/>
          <w:sz w:val="24"/>
          <w:szCs w:val="24"/>
        </w:rPr>
        <w:t>eIRB Smartform Item 63.3 (Legacy</w:t>
      </w:r>
      <w:r>
        <w:rPr>
          <w:rFonts w:cs="Arial"/>
          <w:b/>
          <w:bCs/>
          <w:color w:val="002060"/>
          <w:sz w:val="24"/>
          <w:szCs w:val="24"/>
        </w:rPr>
        <w:t xml:space="preserve">: </w:t>
      </w:r>
      <w:r w:rsidRPr="00131055">
        <w:rPr>
          <w:rFonts w:cs="Arial"/>
          <w:b/>
          <w:bCs/>
          <w:color w:val="002060"/>
          <w:sz w:val="24"/>
          <w:szCs w:val="24"/>
        </w:rPr>
        <w:t>Full Board, Expedited)</w:t>
      </w:r>
      <w:r>
        <w:rPr>
          <w:rFonts w:cs="Arial"/>
          <w:b/>
          <w:bCs/>
          <w:color w:val="002060"/>
          <w:sz w:val="24"/>
          <w:szCs w:val="24"/>
        </w:rPr>
        <w:t xml:space="preserve"> – Data Only</w:t>
      </w:r>
    </w:p>
    <w:p w14:paraId="3A89345D" w14:textId="77777777" w:rsidR="00D71033" w:rsidRDefault="00D71033" w:rsidP="00D71033">
      <w:pPr>
        <w:rPr>
          <w:rFonts w:cs="Arial"/>
          <w:b/>
          <w:color w:val="002060"/>
          <w:sz w:val="24"/>
          <w:szCs w:val="24"/>
        </w:rPr>
      </w:pPr>
      <w:r w:rsidRPr="00936F3B">
        <w:rPr>
          <w:rFonts w:cs="Arial"/>
          <w:b/>
          <w:noProof/>
          <w:color w:val="002060"/>
          <w:sz w:val="24"/>
          <w:szCs w:val="24"/>
        </w:rPr>
        <w:drawing>
          <wp:inline distT="0" distB="0" distL="0" distR="0" wp14:anchorId="2362E19B" wp14:editId="2375B640">
            <wp:extent cx="6858000" cy="1148715"/>
            <wp:effectExtent l="0" t="0" r="0" b="0"/>
            <wp:docPr id="2009079680" name="Picture 2" descr="A white background with black 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83F27BF-1167-A313-28A8-337A6D3CF8A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5654188" name="Picture 2" descr="A white background with black text&#10;&#10;Description automatically generated">
                      <a:extLst>
                        <a:ext uri="{FF2B5EF4-FFF2-40B4-BE49-F238E27FC236}">
                          <a16:creationId xmlns:a16="http://schemas.microsoft.com/office/drawing/2014/main" id="{883F27BF-1167-A313-28A8-337A6D3CF8A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114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AA9AE5" w14:textId="77777777" w:rsidR="00D71033" w:rsidRDefault="00D71033" w:rsidP="00D71033">
      <w:pPr>
        <w:rPr>
          <w:rFonts w:cs="Arial"/>
          <w:b/>
          <w:bCs/>
          <w:color w:val="002060"/>
          <w:sz w:val="24"/>
          <w:szCs w:val="24"/>
        </w:rPr>
      </w:pPr>
    </w:p>
    <w:p w14:paraId="78050520" w14:textId="77777777" w:rsidR="00D71033" w:rsidRPr="00131055" w:rsidRDefault="00D71033" w:rsidP="00D71033">
      <w:pPr>
        <w:rPr>
          <w:rFonts w:cs="Arial"/>
          <w:b/>
          <w:color w:val="002060"/>
          <w:sz w:val="24"/>
          <w:szCs w:val="24"/>
        </w:rPr>
      </w:pPr>
      <w:r w:rsidRPr="00131055">
        <w:rPr>
          <w:rFonts w:cs="Arial"/>
          <w:b/>
          <w:bCs/>
          <w:color w:val="002060"/>
          <w:sz w:val="24"/>
          <w:szCs w:val="24"/>
        </w:rPr>
        <w:t>eIRB Smartform Item 17.5 (Legacy</w:t>
      </w:r>
      <w:r>
        <w:rPr>
          <w:rFonts w:cs="Arial"/>
          <w:b/>
          <w:bCs/>
          <w:color w:val="002060"/>
          <w:sz w:val="24"/>
          <w:szCs w:val="24"/>
        </w:rPr>
        <w:t>:</w:t>
      </w:r>
      <w:r w:rsidRPr="00131055">
        <w:rPr>
          <w:rFonts w:cs="Arial"/>
          <w:b/>
          <w:bCs/>
          <w:color w:val="002060"/>
          <w:sz w:val="24"/>
          <w:szCs w:val="24"/>
        </w:rPr>
        <w:t xml:space="preserve"> Exempt)</w:t>
      </w:r>
      <w:r>
        <w:rPr>
          <w:rFonts w:cs="Arial"/>
          <w:b/>
          <w:bCs/>
          <w:color w:val="002060"/>
          <w:sz w:val="24"/>
          <w:szCs w:val="24"/>
        </w:rPr>
        <w:t xml:space="preserve"> – Data and/or Materials</w:t>
      </w:r>
    </w:p>
    <w:p w14:paraId="73A296D5" w14:textId="77777777" w:rsidR="00D71033" w:rsidRDefault="00D71033" w:rsidP="00D71033">
      <w:pPr>
        <w:rPr>
          <w:rFonts w:cs="Arial"/>
          <w:b/>
          <w:color w:val="002060"/>
          <w:sz w:val="24"/>
          <w:szCs w:val="24"/>
        </w:rPr>
      </w:pPr>
      <w:r w:rsidRPr="00157AF4">
        <w:rPr>
          <w:rFonts w:cs="Arial"/>
          <w:b/>
          <w:noProof/>
          <w:color w:val="002060"/>
          <w:sz w:val="24"/>
          <w:szCs w:val="24"/>
        </w:rPr>
        <w:drawing>
          <wp:inline distT="0" distB="0" distL="0" distR="0" wp14:anchorId="75DD7EE7" wp14:editId="4D5A52F6">
            <wp:extent cx="4052620" cy="1256673"/>
            <wp:effectExtent l="0" t="0" r="5080" b="635"/>
            <wp:docPr id="311056780" name="Picture 5" descr="A white rectangular frame with black 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61310AF5-F338-DA9F-CFE1-DA3AABDD9E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1613654" name="Picture 5" descr="A white rectangular frame with black text&#10;&#10;Description automatically generated">
                      <a:extLst>
                        <a:ext uri="{FF2B5EF4-FFF2-40B4-BE49-F238E27FC236}">
                          <a16:creationId xmlns:a16="http://schemas.microsoft.com/office/drawing/2014/main" id="{61310AF5-F338-DA9F-CFE1-DA3AABDD9E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079273" cy="126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14D1C" w14:textId="77777777" w:rsidR="00D71033" w:rsidRDefault="00D71033" w:rsidP="00D71033">
      <w:pPr>
        <w:rPr>
          <w:rFonts w:cs="Arial"/>
          <w:b/>
          <w:color w:val="002060"/>
          <w:sz w:val="24"/>
          <w:szCs w:val="24"/>
        </w:rPr>
      </w:pPr>
    </w:p>
    <w:p w14:paraId="3C0C2548" w14:textId="77777777" w:rsidR="00D71033" w:rsidRDefault="00D71033" w:rsidP="00D71033">
      <w:pPr>
        <w:rPr>
          <w:rFonts w:cs="Arial"/>
          <w:b/>
          <w:color w:val="002060"/>
          <w:sz w:val="24"/>
          <w:szCs w:val="24"/>
        </w:rPr>
      </w:pPr>
      <w:r w:rsidRPr="00131055">
        <w:rPr>
          <w:rFonts w:cs="Arial"/>
          <w:b/>
          <w:bCs/>
          <w:color w:val="002060"/>
          <w:sz w:val="24"/>
          <w:szCs w:val="24"/>
        </w:rPr>
        <w:t xml:space="preserve">eIRB Smartform Item </w:t>
      </w:r>
      <w:r>
        <w:rPr>
          <w:rFonts w:cs="Arial"/>
          <w:b/>
          <w:bCs/>
          <w:color w:val="002060"/>
          <w:sz w:val="24"/>
          <w:szCs w:val="24"/>
        </w:rPr>
        <w:t>19.2.2</w:t>
      </w:r>
      <w:r w:rsidRPr="00131055">
        <w:rPr>
          <w:rFonts w:cs="Arial"/>
          <w:b/>
          <w:bCs/>
          <w:color w:val="002060"/>
          <w:sz w:val="24"/>
          <w:szCs w:val="24"/>
        </w:rPr>
        <w:t xml:space="preserve"> (Legacy</w:t>
      </w:r>
      <w:r>
        <w:rPr>
          <w:rFonts w:cs="Arial"/>
          <w:b/>
          <w:bCs/>
          <w:color w:val="002060"/>
          <w:sz w:val="24"/>
          <w:szCs w:val="24"/>
        </w:rPr>
        <w:t>:</w:t>
      </w:r>
      <w:r w:rsidRPr="00131055">
        <w:rPr>
          <w:rFonts w:cs="Arial"/>
          <w:b/>
          <w:bCs/>
          <w:color w:val="002060"/>
          <w:sz w:val="24"/>
          <w:szCs w:val="24"/>
        </w:rPr>
        <w:t xml:space="preserve"> </w:t>
      </w:r>
      <w:r>
        <w:rPr>
          <w:rFonts w:cs="Arial"/>
          <w:b/>
          <w:bCs/>
          <w:color w:val="002060"/>
          <w:sz w:val="24"/>
          <w:szCs w:val="24"/>
        </w:rPr>
        <w:t>Relying on an External IRB</w:t>
      </w:r>
      <w:r w:rsidRPr="00131055">
        <w:rPr>
          <w:rFonts w:cs="Arial"/>
          <w:b/>
          <w:bCs/>
          <w:color w:val="002060"/>
          <w:sz w:val="24"/>
          <w:szCs w:val="24"/>
        </w:rPr>
        <w:t>)</w:t>
      </w:r>
      <w:r>
        <w:rPr>
          <w:rFonts w:cs="Arial"/>
          <w:b/>
          <w:bCs/>
          <w:color w:val="002060"/>
          <w:sz w:val="24"/>
          <w:szCs w:val="24"/>
        </w:rPr>
        <w:t xml:space="preserve"> – Data and/or Materials</w:t>
      </w:r>
    </w:p>
    <w:p w14:paraId="38FF105A" w14:textId="77777777" w:rsidR="00D71033" w:rsidRPr="004466ED" w:rsidRDefault="00D71033" w:rsidP="00D71033">
      <w:pPr>
        <w:rPr>
          <w:rFonts w:cs="Arial"/>
          <w:bCs/>
          <w:color w:val="000000" w:themeColor="text1"/>
        </w:rPr>
      </w:pPr>
      <w:r w:rsidRPr="004466ED">
        <w:rPr>
          <w:rFonts w:cs="Arial"/>
          <w:bCs/>
          <w:color w:val="000000" w:themeColor="text1"/>
        </w:rPr>
        <w:t>Legacy Reliance studies do not have a place to note disclosures so add it in the modification and upload the Approval Letter or correspondence from the External IRB in smartform Item 19.2.2.​</w:t>
      </w:r>
    </w:p>
    <w:p w14:paraId="2C231454" w14:textId="77777777" w:rsidR="00D71033" w:rsidRPr="004466ED" w:rsidRDefault="00D71033" w:rsidP="00D71033">
      <w:pPr>
        <w:ind w:left="720"/>
        <w:rPr>
          <w:rFonts w:ascii="Calibri" w:hAnsi="Calibri" w:cs="Calibri"/>
          <w:bCs/>
          <w:color w:val="000000" w:themeColor="text1"/>
        </w:rPr>
      </w:pPr>
      <w:r w:rsidRPr="001B3676">
        <w:rPr>
          <w:rFonts w:ascii="Calibri" w:hAnsi="Calibri" w:cs="Calibri"/>
          <w:bCs/>
          <w:color w:val="000000" w:themeColor="text1"/>
        </w:rPr>
        <w:t> </w:t>
      </w:r>
      <w:r w:rsidRPr="001B3676">
        <w:rPr>
          <w:rFonts w:ascii="Calibri" w:hAnsi="Calibri" w:cs="Calibri"/>
          <w:bCs/>
          <w:noProof/>
          <w:color w:val="000000" w:themeColor="text1"/>
        </w:rPr>
        <w:drawing>
          <wp:inline distT="0" distB="0" distL="0" distR="0" wp14:anchorId="1D2D88B4" wp14:editId="76E212FD">
            <wp:extent cx="4835047" cy="410979"/>
            <wp:effectExtent l="0" t="0" r="3810" b="8255"/>
            <wp:docPr id="1290812559" name="Picture 6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 close up of a sig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3416" cy="415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CFA6DE" w14:textId="77777777" w:rsidR="00D71033" w:rsidRDefault="00D71033" w:rsidP="00D71033">
      <w:pPr>
        <w:rPr>
          <w:rFonts w:cs="Arial"/>
          <w:b/>
          <w:color w:val="002060"/>
          <w:sz w:val="24"/>
          <w:szCs w:val="24"/>
        </w:rPr>
      </w:pPr>
    </w:p>
    <w:p w14:paraId="31417003" w14:textId="77777777" w:rsidR="00D71033" w:rsidRPr="005678DD" w:rsidRDefault="009B6D52" w:rsidP="00D71033">
      <w:pPr>
        <w:rPr>
          <w:rFonts w:cs="Arial"/>
          <w:bCs/>
          <w:color w:val="002060"/>
          <w:u w:val="single"/>
        </w:rPr>
      </w:pPr>
      <w:hyperlink w:anchor="TOC" w:history="1">
        <w:r w:rsidR="00D71033" w:rsidRPr="005678DD">
          <w:rPr>
            <w:rStyle w:val="Hyperlink"/>
            <w:rFonts w:cs="Arial"/>
            <w:bCs/>
          </w:rPr>
          <w:t>Return to Table of Contents</w:t>
        </w:r>
      </w:hyperlink>
    </w:p>
    <w:p w14:paraId="3672E301" w14:textId="77777777" w:rsidR="00D71033" w:rsidRDefault="00D71033" w:rsidP="00D71033">
      <w:pPr>
        <w:rPr>
          <w:rFonts w:cs="Arial"/>
          <w:b/>
          <w:color w:val="002060"/>
          <w:sz w:val="24"/>
          <w:szCs w:val="24"/>
        </w:rPr>
      </w:pPr>
    </w:p>
    <w:p w14:paraId="513FADF3" w14:textId="77777777" w:rsidR="00D71033" w:rsidRPr="0033495C" w:rsidRDefault="00D71033" w:rsidP="00A75560">
      <w:pPr>
        <w:rPr>
          <w:rFonts w:cs="Arial"/>
          <w:b/>
          <w:bCs/>
          <w:color w:val="002060"/>
          <w:sz w:val="24"/>
          <w:szCs w:val="24"/>
        </w:rPr>
      </w:pPr>
    </w:p>
    <w:sectPr w:rsidR="00D71033" w:rsidRPr="0033495C" w:rsidSect="00CD0784">
      <w:headerReference w:type="even" r:id="rId40"/>
      <w:headerReference w:type="default" r:id="rId41"/>
      <w:footerReference w:type="even" r:id="rId42"/>
      <w:footerReference w:type="default" r:id="rId43"/>
      <w:headerReference w:type="first" r:id="rId44"/>
      <w:footerReference w:type="first" r:id="rId45"/>
      <w:pgSz w:w="12240" w:h="15840"/>
      <w:pgMar w:top="720" w:right="720" w:bottom="810" w:left="720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6B4943" w14:textId="77777777" w:rsidR="0055757E" w:rsidRDefault="0055757E" w:rsidP="0055163A">
      <w:r>
        <w:separator/>
      </w:r>
    </w:p>
  </w:endnote>
  <w:endnote w:type="continuationSeparator" w:id="0">
    <w:p w14:paraId="3CEFF242" w14:textId="77777777" w:rsidR="0055757E" w:rsidRDefault="0055757E" w:rsidP="00551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Sans-Serif">
    <w:altName w:val="Arial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537C4" w14:textId="77777777" w:rsidR="00463482" w:rsidRDefault="0046348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886621" w14:textId="77777777" w:rsidR="00FC2F45" w:rsidRPr="004B3058" w:rsidRDefault="00FC2F45" w:rsidP="00FC2F45">
    <w:pPr>
      <w:pStyle w:val="Footer"/>
      <w:pBdr>
        <w:top w:val="single" w:sz="4" w:space="1" w:color="auto"/>
      </w:pBdr>
      <w:rPr>
        <w:rFonts w:cs="Arial"/>
        <w:sz w:val="16"/>
        <w:szCs w:val="16"/>
      </w:rPr>
    </w:pPr>
    <w:r w:rsidRPr="004B3058">
      <w:rPr>
        <w:rFonts w:cs="Arial"/>
        <w:sz w:val="16"/>
        <w:szCs w:val="16"/>
      </w:rPr>
      <w:t xml:space="preserve">Page </w:t>
    </w:r>
    <w:r w:rsidRPr="004B3058">
      <w:rPr>
        <w:rFonts w:cs="Arial"/>
        <w:sz w:val="16"/>
        <w:szCs w:val="16"/>
      </w:rPr>
      <w:fldChar w:fldCharType="begin"/>
    </w:r>
    <w:r w:rsidRPr="004B3058">
      <w:rPr>
        <w:rFonts w:cs="Arial"/>
        <w:sz w:val="16"/>
        <w:szCs w:val="16"/>
      </w:rPr>
      <w:instrText xml:space="preserve"> PAGE </w:instrText>
    </w:r>
    <w:r w:rsidRPr="004B3058">
      <w:rPr>
        <w:rFonts w:cs="Arial"/>
        <w:sz w:val="16"/>
        <w:szCs w:val="16"/>
      </w:rPr>
      <w:fldChar w:fldCharType="separate"/>
    </w:r>
    <w:r>
      <w:rPr>
        <w:rFonts w:cs="Arial"/>
        <w:sz w:val="16"/>
        <w:szCs w:val="16"/>
      </w:rPr>
      <w:t>1</w:t>
    </w:r>
    <w:r w:rsidRPr="004B3058">
      <w:rPr>
        <w:rFonts w:cs="Arial"/>
        <w:sz w:val="16"/>
        <w:szCs w:val="16"/>
      </w:rPr>
      <w:fldChar w:fldCharType="end"/>
    </w:r>
    <w:r w:rsidRPr="004B3058">
      <w:rPr>
        <w:rFonts w:cs="Arial"/>
        <w:sz w:val="16"/>
        <w:szCs w:val="16"/>
      </w:rPr>
      <w:t xml:space="preserve"> of </w:t>
    </w:r>
    <w:r w:rsidRPr="004B3058">
      <w:rPr>
        <w:rFonts w:cs="Arial"/>
        <w:sz w:val="16"/>
        <w:szCs w:val="16"/>
      </w:rPr>
      <w:fldChar w:fldCharType="begin"/>
    </w:r>
    <w:r w:rsidRPr="004B3058">
      <w:rPr>
        <w:rFonts w:cs="Arial"/>
        <w:sz w:val="16"/>
        <w:szCs w:val="16"/>
      </w:rPr>
      <w:instrText xml:space="preserve"> NUMPAGES </w:instrText>
    </w:r>
    <w:r w:rsidRPr="004B3058">
      <w:rPr>
        <w:rFonts w:cs="Arial"/>
        <w:sz w:val="16"/>
        <w:szCs w:val="16"/>
      </w:rPr>
      <w:fldChar w:fldCharType="separate"/>
    </w:r>
    <w:r>
      <w:rPr>
        <w:rFonts w:cs="Arial"/>
        <w:sz w:val="16"/>
        <w:szCs w:val="16"/>
      </w:rPr>
      <w:t>24</w:t>
    </w:r>
    <w:r w:rsidRPr="004B3058">
      <w:rPr>
        <w:rFonts w:cs="Arial"/>
        <w:sz w:val="16"/>
        <w:szCs w:val="16"/>
      </w:rPr>
      <w:fldChar w:fldCharType="end"/>
    </w:r>
    <w:r>
      <w:rPr>
        <w:rFonts w:cs="Arial"/>
        <w:sz w:val="16"/>
        <w:szCs w:val="16"/>
      </w:rPr>
      <w:tab/>
      <w:t xml:space="preserve">                          </w:t>
    </w:r>
  </w:p>
  <w:p w14:paraId="444A14EE" w14:textId="5D79B35C" w:rsidR="00FC2F45" w:rsidRPr="00FC2F45" w:rsidRDefault="00FC2F45">
    <w:pPr>
      <w:pStyle w:val="Footer"/>
      <w:rPr>
        <w:rFonts w:cs="Arial"/>
        <w:sz w:val="16"/>
        <w:szCs w:val="16"/>
      </w:rPr>
    </w:pPr>
    <w:r>
      <w:rPr>
        <w:rFonts w:cs="Arial"/>
        <w:sz w:val="16"/>
        <w:szCs w:val="16"/>
      </w:rPr>
      <w:t>Data and Materials Sharing Tip Sheet (v</w:t>
    </w:r>
    <w:r w:rsidR="00463482">
      <w:rPr>
        <w:rFonts w:cs="Arial"/>
        <w:sz w:val="16"/>
        <w:szCs w:val="16"/>
      </w:rPr>
      <w:t>2</w:t>
    </w:r>
    <w:r>
      <w:rPr>
        <w:rFonts w:cs="Arial"/>
        <w:sz w:val="16"/>
        <w:szCs w:val="16"/>
      </w:rPr>
      <w:t xml:space="preserve"> August 2024)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884FB4" w14:textId="77777777" w:rsidR="00463482" w:rsidRDefault="004634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152CE7" w14:textId="77777777" w:rsidR="0055757E" w:rsidRDefault="0055757E" w:rsidP="0055163A">
      <w:r>
        <w:separator/>
      </w:r>
    </w:p>
  </w:footnote>
  <w:footnote w:type="continuationSeparator" w:id="0">
    <w:p w14:paraId="4EE8AE40" w14:textId="77777777" w:rsidR="0055757E" w:rsidRDefault="0055757E" w:rsidP="00551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076DBF" w14:textId="77777777" w:rsidR="00463482" w:rsidRDefault="0046348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5B81E1" w14:textId="77777777" w:rsidR="00463482" w:rsidRDefault="0046348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0B60D8" w14:textId="77777777" w:rsidR="00463482" w:rsidRDefault="0046348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C32F3F"/>
    <w:multiLevelType w:val="hybridMultilevel"/>
    <w:tmpl w:val="65F25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F0DB9"/>
    <w:multiLevelType w:val="hybridMultilevel"/>
    <w:tmpl w:val="4B3800C8"/>
    <w:lvl w:ilvl="0" w:tplc="30B84B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96C3C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2CCB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10E4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309D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23C00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2103D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9FE44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5823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5275DBC"/>
    <w:multiLevelType w:val="hybridMultilevel"/>
    <w:tmpl w:val="7F04296C"/>
    <w:lvl w:ilvl="0" w:tplc="5EB016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3DEB8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6E0E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1C255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F2E4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7E064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E64E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900AA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924483B"/>
    <w:multiLevelType w:val="hybridMultilevel"/>
    <w:tmpl w:val="9B4C3516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100B2EDE"/>
    <w:multiLevelType w:val="hybridMultilevel"/>
    <w:tmpl w:val="5EAC7F7E"/>
    <w:lvl w:ilvl="0" w:tplc="A962B18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20E8CC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F8271B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D14D59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F693C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A78F12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8D64CF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E8F14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B8A0FF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34203E5"/>
    <w:multiLevelType w:val="hybridMultilevel"/>
    <w:tmpl w:val="452AD4EA"/>
    <w:lvl w:ilvl="0" w:tplc="A790CDE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B70F0B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D421A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71A9EC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9C257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2FC93B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75EE7AC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42FAE0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A8287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6A74415"/>
    <w:multiLevelType w:val="hybridMultilevel"/>
    <w:tmpl w:val="39528D02"/>
    <w:lvl w:ilvl="0" w:tplc="90208466">
      <w:start w:val="1"/>
      <w:numFmt w:val="bullet"/>
      <w:lvlText w:val="–"/>
      <w:lvlJc w:val="left"/>
      <w:pPr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D8102E5"/>
    <w:multiLevelType w:val="hybridMultilevel"/>
    <w:tmpl w:val="7466FD0C"/>
    <w:lvl w:ilvl="0" w:tplc="83666B2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D9E3B7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48C28F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758BE2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B40C3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3F82F0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5A1B1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74C20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FD87AF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FC03E34"/>
    <w:multiLevelType w:val="hybridMultilevel"/>
    <w:tmpl w:val="C5B2D2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0E93635"/>
    <w:multiLevelType w:val="hybridMultilevel"/>
    <w:tmpl w:val="ACCA4BA2"/>
    <w:lvl w:ilvl="0" w:tplc="1E96CC2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0249B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732C800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464C0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3EB16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0A710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2643728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AE8861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7AEBCE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3360064"/>
    <w:multiLevelType w:val="hybridMultilevel"/>
    <w:tmpl w:val="344A4DA6"/>
    <w:lvl w:ilvl="0" w:tplc="3C8AE7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,Sans-Serif" w:hAnsi="Arial,Sans-Serif" w:hint="default"/>
      </w:rPr>
    </w:lvl>
    <w:lvl w:ilvl="1" w:tplc="797ABB5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,Sans-Serif" w:hAnsi="Arial,Sans-Serif" w:hint="default"/>
      </w:rPr>
    </w:lvl>
    <w:lvl w:ilvl="2" w:tplc="D17623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,Sans-Serif" w:hAnsi="Arial,Sans-Serif" w:hint="default"/>
      </w:rPr>
    </w:lvl>
    <w:lvl w:ilvl="3" w:tplc="ABDEE2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,Sans-Serif" w:hAnsi="Arial,Sans-Serif" w:hint="default"/>
      </w:rPr>
    </w:lvl>
    <w:lvl w:ilvl="4" w:tplc="859C3F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,Sans-Serif" w:hAnsi="Arial,Sans-Serif" w:hint="default"/>
      </w:rPr>
    </w:lvl>
    <w:lvl w:ilvl="5" w:tplc="933AA6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,Sans-Serif" w:hAnsi="Arial,Sans-Serif" w:hint="default"/>
      </w:rPr>
    </w:lvl>
    <w:lvl w:ilvl="6" w:tplc="1DDCFF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,Sans-Serif" w:hAnsi="Arial,Sans-Serif" w:hint="default"/>
      </w:rPr>
    </w:lvl>
    <w:lvl w:ilvl="7" w:tplc="A89015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,Sans-Serif" w:hAnsi="Arial,Sans-Serif" w:hint="default"/>
      </w:rPr>
    </w:lvl>
    <w:lvl w:ilvl="8" w:tplc="B852D0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,Sans-Serif" w:hAnsi="Arial,Sans-Serif" w:hint="default"/>
      </w:rPr>
    </w:lvl>
  </w:abstractNum>
  <w:abstractNum w:abstractNumId="11" w15:restartNumberingAfterBreak="0">
    <w:nsid w:val="23D42ECA"/>
    <w:multiLevelType w:val="hybridMultilevel"/>
    <w:tmpl w:val="74E6035C"/>
    <w:lvl w:ilvl="0" w:tplc="4216DA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,Sans-Serif" w:hAnsi="Arial,Sans-Serif" w:hint="default"/>
      </w:rPr>
    </w:lvl>
    <w:lvl w:ilvl="1" w:tplc="280A8B4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,Sans-Serif" w:hAnsi="Arial,Sans-Serif" w:hint="default"/>
      </w:rPr>
    </w:lvl>
    <w:lvl w:ilvl="2" w:tplc="0BD40B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,Sans-Serif" w:hAnsi="Arial,Sans-Serif" w:hint="default"/>
      </w:rPr>
    </w:lvl>
    <w:lvl w:ilvl="3" w:tplc="82CEBF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,Sans-Serif" w:hAnsi="Arial,Sans-Serif" w:hint="default"/>
      </w:rPr>
    </w:lvl>
    <w:lvl w:ilvl="4" w:tplc="D59427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,Sans-Serif" w:hAnsi="Arial,Sans-Serif" w:hint="default"/>
      </w:rPr>
    </w:lvl>
    <w:lvl w:ilvl="5" w:tplc="214A84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,Sans-Serif" w:hAnsi="Arial,Sans-Serif" w:hint="default"/>
      </w:rPr>
    </w:lvl>
    <w:lvl w:ilvl="6" w:tplc="60EE07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,Sans-Serif" w:hAnsi="Arial,Sans-Serif" w:hint="default"/>
      </w:rPr>
    </w:lvl>
    <w:lvl w:ilvl="7" w:tplc="EF9232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,Sans-Serif" w:hAnsi="Arial,Sans-Serif" w:hint="default"/>
      </w:rPr>
    </w:lvl>
    <w:lvl w:ilvl="8" w:tplc="C70CB3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,Sans-Serif" w:hAnsi="Arial,Sans-Serif" w:hint="default"/>
      </w:rPr>
    </w:lvl>
  </w:abstractNum>
  <w:abstractNum w:abstractNumId="12" w15:restartNumberingAfterBreak="0">
    <w:nsid w:val="27AF24A1"/>
    <w:multiLevelType w:val="hybridMultilevel"/>
    <w:tmpl w:val="D3C4984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FED6135"/>
    <w:multiLevelType w:val="multilevel"/>
    <w:tmpl w:val="FC60A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D981EAC"/>
    <w:multiLevelType w:val="hybridMultilevel"/>
    <w:tmpl w:val="D8A0F9E0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3832D51"/>
    <w:multiLevelType w:val="hybridMultilevel"/>
    <w:tmpl w:val="51AC974C"/>
    <w:lvl w:ilvl="0" w:tplc="3E48ACF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57FE3E44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0A956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78C3D6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28267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3C4CE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AC423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3B06034"/>
    <w:multiLevelType w:val="hybridMultilevel"/>
    <w:tmpl w:val="ED5C64AC"/>
    <w:lvl w:ilvl="0" w:tplc="8C8439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,Sans-Serif" w:hAnsi="Arial,Sans-Serif" w:hint="default"/>
      </w:rPr>
    </w:lvl>
    <w:lvl w:ilvl="1" w:tplc="F3326EF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,Sans-Serif" w:hAnsi="Arial,Sans-Serif" w:hint="default"/>
      </w:rPr>
    </w:lvl>
    <w:lvl w:ilvl="2" w:tplc="60946B5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,Sans-Serif" w:hAnsi="Arial,Sans-Serif" w:hint="default"/>
      </w:rPr>
    </w:lvl>
    <w:lvl w:ilvl="3" w:tplc="557E52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,Sans-Serif" w:hAnsi="Arial,Sans-Serif" w:hint="default"/>
      </w:rPr>
    </w:lvl>
    <w:lvl w:ilvl="4" w:tplc="E1D8C2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,Sans-Serif" w:hAnsi="Arial,Sans-Serif" w:hint="default"/>
      </w:rPr>
    </w:lvl>
    <w:lvl w:ilvl="5" w:tplc="DE84ED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,Sans-Serif" w:hAnsi="Arial,Sans-Serif" w:hint="default"/>
      </w:rPr>
    </w:lvl>
    <w:lvl w:ilvl="6" w:tplc="8402D1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,Sans-Serif" w:hAnsi="Arial,Sans-Serif" w:hint="default"/>
      </w:rPr>
    </w:lvl>
    <w:lvl w:ilvl="7" w:tplc="52C6CB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,Sans-Serif" w:hAnsi="Arial,Sans-Serif" w:hint="default"/>
      </w:rPr>
    </w:lvl>
    <w:lvl w:ilvl="8" w:tplc="DC74F3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,Sans-Serif" w:hAnsi="Arial,Sans-Serif" w:hint="default"/>
      </w:rPr>
    </w:lvl>
  </w:abstractNum>
  <w:abstractNum w:abstractNumId="17" w15:restartNumberingAfterBreak="0">
    <w:nsid w:val="55A26731"/>
    <w:multiLevelType w:val="multilevel"/>
    <w:tmpl w:val="45B48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B727A19"/>
    <w:multiLevelType w:val="hybridMultilevel"/>
    <w:tmpl w:val="DE4478E0"/>
    <w:lvl w:ilvl="0" w:tplc="8890A5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,Sans-Serif" w:hAnsi="Arial,Sans-Serif" w:hint="default"/>
      </w:rPr>
    </w:lvl>
    <w:lvl w:ilvl="1" w:tplc="2758B7E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,Sans-Serif" w:hAnsi="Arial,Sans-Serif" w:hint="default"/>
      </w:rPr>
    </w:lvl>
    <w:lvl w:ilvl="2" w:tplc="4EBC00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,Sans-Serif" w:hAnsi="Arial,Sans-Serif" w:hint="default"/>
      </w:rPr>
    </w:lvl>
    <w:lvl w:ilvl="3" w:tplc="CEBA4D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,Sans-Serif" w:hAnsi="Arial,Sans-Serif" w:hint="default"/>
      </w:rPr>
    </w:lvl>
    <w:lvl w:ilvl="4" w:tplc="423C48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,Sans-Serif" w:hAnsi="Arial,Sans-Serif" w:hint="default"/>
      </w:rPr>
    </w:lvl>
    <w:lvl w:ilvl="5" w:tplc="C6265D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,Sans-Serif" w:hAnsi="Arial,Sans-Serif" w:hint="default"/>
      </w:rPr>
    </w:lvl>
    <w:lvl w:ilvl="6" w:tplc="2F9E35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,Sans-Serif" w:hAnsi="Arial,Sans-Serif" w:hint="default"/>
      </w:rPr>
    </w:lvl>
    <w:lvl w:ilvl="7" w:tplc="A65CA4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,Sans-Serif" w:hAnsi="Arial,Sans-Serif" w:hint="default"/>
      </w:rPr>
    </w:lvl>
    <w:lvl w:ilvl="8" w:tplc="3CF876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,Sans-Serif" w:hAnsi="Arial,Sans-Serif" w:hint="default"/>
      </w:rPr>
    </w:lvl>
  </w:abstractNum>
  <w:abstractNum w:abstractNumId="19" w15:restartNumberingAfterBreak="0">
    <w:nsid w:val="61524484"/>
    <w:multiLevelType w:val="hybridMultilevel"/>
    <w:tmpl w:val="6952D44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3655647"/>
    <w:multiLevelType w:val="hybridMultilevel"/>
    <w:tmpl w:val="3FF891D4"/>
    <w:lvl w:ilvl="0" w:tplc="A52C1C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CBCFF9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B32B05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BC484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A6EB10A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F28C89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4E8BE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F8024C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6B747C8B"/>
    <w:multiLevelType w:val="hybridMultilevel"/>
    <w:tmpl w:val="1E1C7DE2"/>
    <w:lvl w:ilvl="0" w:tplc="306CEF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,Sans-Serif" w:hAnsi="Arial,Sans-Serif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5B45F0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,Sans-Serif" w:hAnsi="Arial,Sans-Serif" w:hint="default"/>
      </w:rPr>
    </w:lvl>
    <w:lvl w:ilvl="3" w:tplc="61F45A1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,Sans-Serif" w:hAnsi="Arial,Sans-Serif" w:hint="default"/>
      </w:rPr>
    </w:lvl>
    <w:lvl w:ilvl="4" w:tplc="827676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,Sans-Serif" w:hAnsi="Arial,Sans-Serif" w:hint="default"/>
      </w:rPr>
    </w:lvl>
    <w:lvl w:ilvl="5" w:tplc="0108EF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,Sans-Serif" w:hAnsi="Arial,Sans-Serif" w:hint="default"/>
      </w:rPr>
    </w:lvl>
    <w:lvl w:ilvl="6" w:tplc="0E9AA4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,Sans-Serif" w:hAnsi="Arial,Sans-Serif" w:hint="default"/>
      </w:rPr>
    </w:lvl>
    <w:lvl w:ilvl="7" w:tplc="9ABA4C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,Sans-Serif" w:hAnsi="Arial,Sans-Serif" w:hint="default"/>
      </w:rPr>
    </w:lvl>
    <w:lvl w:ilvl="8" w:tplc="769A54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,Sans-Serif" w:hAnsi="Arial,Sans-Serif" w:hint="default"/>
      </w:rPr>
    </w:lvl>
  </w:abstractNum>
  <w:abstractNum w:abstractNumId="22" w15:restartNumberingAfterBreak="0">
    <w:nsid w:val="720E624A"/>
    <w:multiLevelType w:val="hybridMultilevel"/>
    <w:tmpl w:val="D7DE07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B85D94"/>
    <w:multiLevelType w:val="hybridMultilevel"/>
    <w:tmpl w:val="5A087A0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90208466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2" w:tplc="A3E62E5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3" w:tplc="CFFEC45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4" w:tplc="C3A8882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5" w:tplc="E9F4C01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6" w:tplc="554CA7A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7" w:tplc="B650B5D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  <w:lvl w:ilvl="8" w:tplc="4342D0D2" w:tentative="1">
      <w:start w:val="1"/>
      <w:numFmt w:val="bullet"/>
      <w:lvlText w:val="–"/>
      <w:lvlJc w:val="left"/>
      <w:pPr>
        <w:tabs>
          <w:tab w:val="num" w:pos="7200"/>
        </w:tabs>
        <w:ind w:left="7200" w:hanging="360"/>
      </w:pPr>
      <w:rPr>
        <w:rFonts w:ascii="Arial" w:hAnsi="Arial" w:hint="default"/>
      </w:rPr>
    </w:lvl>
  </w:abstractNum>
  <w:abstractNum w:abstractNumId="24" w15:restartNumberingAfterBreak="0">
    <w:nsid w:val="7CB61DE0"/>
    <w:multiLevelType w:val="hybridMultilevel"/>
    <w:tmpl w:val="E50A331A"/>
    <w:lvl w:ilvl="0" w:tplc="1398198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C6AC38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C2176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02DD5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B04F81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290A26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C620B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7AEC5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618952884">
    <w:abstractNumId w:val="22"/>
  </w:num>
  <w:num w:numId="2" w16cid:durableId="286283364">
    <w:abstractNumId w:val="0"/>
  </w:num>
  <w:num w:numId="3" w16cid:durableId="1307051772">
    <w:abstractNumId w:val="5"/>
  </w:num>
  <w:num w:numId="4" w16cid:durableId="1731609526">
    <w:abstractNumId w:val="2"/>
  </w:num>
  <w:num w:numId="5" w16cid:durableId="1962347279">
    <w:abstractNumId w:val="9"/>
  </w:num>
  <w:num w:numId="6" w16cid:durableId="611018219">
    <w:abstractNumId w:val="15"/>
  </w:num>
  <w:num w:numId="7" w16cid:durableId="1451390929">
    <w:abstractNumId w:val="23"/>
  </w:num>
  <w:num w:numId="8" w16cid:durableId="942300058">
    <w:abstractNumId w:val="24"/>
  </w:num>
  <w:num w:numId="9" w16cid:durableId="153953008">
    <w:abstractNumId w:val="3"/>
  </w:num>
  <w:num w:numId="10" w16cid:durableId="692340481">
    <w:abstractNumId w:val="14"/>
  </w:num>
  <w:num w:numId="11" w16cid:durableId="397286632">
    <w:abstractNumId w:val="6"/>
  </w:num>
  <w:num w:numId="12" w16cid:durableId="923299715">
    <w:abstractNumId w:val="7"/>
  </w:num>
  <w:num w:numId="13" w16cid:durableId="1065880723">
    <w:abstractNumId w:val="20"/>
  </w:num>
  <w:num w:numId="14" w16cid:durableId="86267304">
    <w:abstractNumId w:val="19"/>
  </w:num>
  <w:num w:numId="15" w16cid:durableId="509099563">
    <w:abstractNumId w:val="8"/>
  </w:num>
  <w:num w:numId="16" w16cid:durableId="970327300">
    <w:abstractNumId w:val="1"/>
  </w:num>
  <w:num w:numId="17" w16cid:durableId="1390495343">
    <w:abstractNumId w:val="4"/>
  </w:num>
  <w:num w:numId="18" w16cid:durableId="445850020">
    <w:abstractNumId w:val="11"/>
  </w:num>
  <w:num w:numId="19" w16cid:durableId="1380936937">
    <w:abstractNumId w:val="10"/>
  </w:num>
  <w:num w:numId="20" w16cid:durableId="76905618">
    <w:abstractNumId w:val="16"/>
  </w:num>
  <w:num w:numId="21" w16cid:durableId="182405768">
    <w:abstractNumId w:val="21"/>
  </w:num>
  <w:num w:numId="22" w16cid:durableId="61411837">
    <w:abstractNumId w:val="18"/>
  </w:num>
  <w:num w:numId="23" w16cid:durableId="1854418350">
    <w:abstractNumId w:val="12"/>
  </w:num>
  <w:num w:numId="24" w16cid:durableId="1836798229">
    <w:abstractNumId w:val="13"/>
  </w:num>
  <w:num w:numId="25" w16cid:durableId="160106358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1E2"/>
    <w:rsid w:val="000117E2"/>
    <w:rsid w:val="0001313F"/>
    <w:rsid w:val="000224FE"/>
    <w:rsid w:val="000231DB"/>
    <w:rsid w:val="0003185F"/>
    <w:rsid w:val="0003640B"/>
    <w:rsid w:val="00041CF1"/>
    <w:rsid w:val="00042CD6"/>
    <w:rsid w:val="0004337B"/>
    <w:rsid w:val="00043481"/>
    <w:rsid w:val="00044AC0"/>
    <w:rsid w:val="00067D83"/>
    <w:rsid w:val="00092476"/>
    <w:rsid w:val="000A6198"/>
    <w:rsid w:val="000D257F"/>
    <w:rsid w:val="000E67DD"/>
    <w:rsid w:val="001020D4"/>
    <w:rsid w:val="00131055"/>
    <w:rsid w:val="001366C2"/>
    <w:rsid w:val="001447B3"/>
    <w:rsid w:val="001553CE"/>
    <w:rsid w:val="00157AF4"/>
    <w:rsid w:val="00172887"/>
    <w:rsid w:val="001728E3"/>
    <w:rsid w:val="00173601"/>
    <w:rsid w:val="001836F5"/>
    <w:rsid w:val="001B1B98"/>
    <w:rsid w:val="001B3676"/>
    <w:rsid w:val="001C3B7D"/>
    <w:rsid w:val="001D06CD"/>
    <w:rsid w:val="002207B6"/>
    <w:rsid w:val="00236991"/>
    <w:rsid w:val="00257E95"/>
    <w:rsid w:val="00260D35"/>
    <w:rsid w:val="00263219"/>
    <w:rsid w:val="00284E5B"/>
    <w:rsid w:val="002965A0"/>
    <w:rsid w:val="002A434C"/>
    <w:rsid w:val="002B358C"/>
    <w:rsid w:val="002F1AB9"/>
    <w:rsid w:val="00300329"/>
    <w:rsid w:val="003156F1"/>
    <w:rsid w:val="00323764"/>
    <w:rsid w:val="00332330"/>
    <w:rsid w:val="0033495C"/>
    <w:rsid w:val="00340028"/>
    <w:rsid w:val="00351A8A"/>
    <w:rsid w:val="00355594"/>
    <w:rsid w:val="00372C3C"/>
    <w:rsid w:val="00382907"/>
    <w:rsid w:val="003902F1"/>
    <w:rsid w:val="003D093F"/>
    <w:rsid w:val="003D4A9E"/>
    <w:rsid w:val="003E6DA1"/>
    <w:rsid w:val="00410A1E"/>
    <w:rsid w:val="00424CE0"/>
    <w:rsid w:val="004376C6"/>
    <w:rsid w:val="00444C01"/>
    <w:rsid w:val="00446C7D"/>
    <w:rsid w:val="00447C08"/>
    <w:rsid w:val="00452E0B"/>
    <w:rsid w:val="00463482"/>
    <w:rsid w:val="004808F7"/>
    <w:rsid w:val="004837D5"/>
    <w:rsid w:val="004B2837"/>
    <w:rsid w:val="004B4672"/>
    <w:rsid w:val="004C009C"/>
    <w:rsid w:val="00516E0F"/>
    <w:rsid w:val="00517348"/>
    <w:rsid w:val="005303FB"/>
    <w:rsid w:val="00530D2F"/>
    <w:rsid w:val="00531A6B"/>
    <w:rsid w:val="0055098C"/>
    <w:rsid w:val="005513D2"/>
    <w:rsid w:val="0055163A"/>
    <w:rsid w:val="0055757E"/>
    <w:rsid w:val="005678DD"/>
    <w:rsid w:val="0057145B"/>
    <w:rsid w:val="005A21E2"/>
    <w:rsid w:val="005A50DF"/>
    <w:rsid w:val="005C13AE"/>
    <w:rsid w:val="00604BF5"/>
    <w:rsid w:val="00606A61"/>
    <w:rsid w:val="00622E76"/>
    <w:rsid w:val="006376CF"/>
    <w:rsid w:val="00647474"/>
    <w:rsid w:val="00652556"/>
    <w:rsid w:val="006812C0"/>
    <w:rsid w:val="006826FC"/>
    <w:rsid w:val="006F3732"/>
    <w:rsid w:val="006F7821"/>
    <w:rsid w:val="00702412"/>
    <w:rsid w:val="007250D9"/>
    <w:rsid w:val="0076125A"/>
    <w:rsid w:val="007779D2"/>
    <w:rsid w:val="00780468"/>
    <w:rsid w:val="007872C5"/>
    <w:rsid w:val="007A49CE"/>
    <w:rsid w:val="007B6D66"/>
    <w:rsid w:val="007C2AF3"/>
    <w:rsid w:val="007D3948"/>
    <w:rsid w:val="007E5ADF"/>
    <w:rsid w:val="007F15AC"/>
    <w:rsid w:val="00802CF5"/>
    <w:rsid w:val="00820361"/>
    <w:rsid w:val="0084081C"/>
    <w:rsid w:val="008478C5"/>
    <w:rsid w:val="00850D04"/>
    <w:rsid w:val="0086426E"/>
    <w:rsid w:val="008751B6"/>
    <w:rsid w:val="008931A9"/>
    <w:rsid w:val="00894EF1"/>
    <w:rsid w:val="008B65D9"/>
    <w:rsid w:val="008C2618"/>
    <w:rsid w:val="008C2916"/>
    <w:rsid w:val="008C470B"/>
    <w:rsid w:val="008D0BF2"/>
    <w:rsid w:val="008D2989"/>
    <w:rsid w:val="008D5F57"/>
    <w:rsid w:val="008E0DC0"/>
    <w:rsid w:val="008E29BB"/>
    <w:rsid w:val="008E628F"/>
    <w:rsid w:val="008F31C9"/>
    <w:rsid w:val="0091034F"/>
    <w:rsid w:val="0092349D"/>
    <w:rsid w:val="00927780"/>
    <w:rsid w:val="00935CDB"/>
    <w:rsid w:val="00936F3B"/>
    <w:rsid w:val="00991B6C"/>
    <w:rsid w:val="00994CA5"/>
    <w:rsid w:val="009A4B95"/>
    <w:rsid w:val="009B19B1"/>
    <w:rsid w:val="009B6D52"/>
    <w:rsid w:val="009E2447"/>
    <w:rsid w:val="009E638A"/>
    <w:rsid w:val="00A14379"/>
    <w:rsid w:val="00A2445B"/>
    <w:rsid w:val="00A452AB"/>
    <w:rsid w:val="00A560F7"/>
    <w:rsid w:val="00A719A7"/>
    <w:rsid w:val="00A75560"/>
    <w:rsid w:val="00A7572C"/>
    <w:rsid w:val="00A94326"/>
    <w:rsid w:val="00A979ED"/>
    <w:rsid w:val="00AA289A"/>
    <w:rsid w:val="00AA2D46"/>
    <w:rsid w:val="00AA360E"/>
    <w:rsid w:val="00AA3936"/>
    <w:rsid w:val="00AA5161"/>
    <w:rsid w:val="00AA782B"/>
    <w:rsid w:val="00AB5F4B"/>
    <w:rsid w:val="00AC20FA"/>
    <w:rsid w:val="00AD279F"/>
    <w:rsid w:val="00AD3E8F"/>
    <w:rsid w:val="00AE01D0"/>
    <w:rsid w:val="00AF03BF"/>
    <w:rsid w:val="00AF4A85"/>
    <w:rsid w:val="00B323D4"/>
    <w:rsid w:val="00B37EF9"/>
    <w:rsid w:val="00B61ACC"/>
    <w:rsid w:val="00B930DC"/>
    <w:rsid w:val="00B95790"/>
    <w:rsid w:val="00BA2E22"/>
    <w:rsid w:val="00BB2F0E"/>
    <w:rsid w:val="00BC7951"/>
    <w:rsid w:val="00BD4A90"/>
    <w:rsid w:val="00BE2F03"/>
    <w:rsid w:val="00BF64E4"/>
    <w:rsid w:val="00C12AE2"/>
    <w:rsid w:val="00C1569F"/>
    <w:rsid w:val="00C3527C"/>
    <w:rsid w:val="00C352A5"/>
    <w:rsid w:val="00C54583"/>
    <w:rsid w:val="00C62F59"/>
    <w:rsid w:val="00C831AB"/>
    <w:rsid w:val="00C938E5"/>
    <w:rsid w:val="00C96B90"/>
    <w:rsid w:val="00CA15C7"/>
    <w:rsid w:val="00CB064A"/>
    <w:rsid w:val="00CD0784"/>
    <w:rsid w:val="00CD18E0"/>
    <w:rsid w:val="00CD7C89"/>
    <w:rsid w:val="00CE2BB8"/>
    <w:rsid w:val="00D011B2"/>
    <w:rsid w:val="00D01BD8"/>
    <w:rsid w:val="00D02259"/>
    <w:rsid w:val="00D02296"/>
    <w:rsid w:val="00D060A2"/>
    <w:rsid w:val="00D11F5D"/>
    <w:rsid w:val="00D23519"/>
    <w:rsid w:val="00D25683"/>
    <w:rsid w:val="00D365A5"/>
    <w:rsid w:val="00D46F23"/>
    <w:rsid w:val="00D51A26"/>
    <w:rsid w:val="00D56CCA"/>
    <w:rsid w:val="00D61752"/>
    <w:rsid w:val="00D632FB"/>
    <w:rsid w:val="00D71033"/>
    <w:rsid w:val="00D741D0"/>
    <w:rsid w:val="00D975BD"/>
    <w:rsid w:val="00D97B91"/>
    <w:rsid w:val="00DA25CA"/>
    <w:rsid w:val="00DA7246"/>
    <w:rsid w:val="00DB03FE"/>
    <w:rsid w:val="00DB2657"/>
    <w:rsid w:val="00DB4B1C"/>
    <w:rsid w:val="00DB6926"/>
    <w:rsid w:val="00DE2591"/>
    <w:rsid w:val="00DF1F80"/>
    <w:rsid w:val="00E1517F"/>
    <w:rsid w:val="00E60AB1"/>
    <w:rsid w:val="00E62988"/>
    <w:rsid w:val="00E63230"/>
    <w:rsid w:val="00E64396"/>
    <w:rsid w:val="00E74FB6"/>
    <w:rsid w:val="00E81D73"/>
    <w:rsid w:val="00E86A30"/>
    <w:rsid w:val="00EA0D82"/>
    <w:rsid w:val="00EA192F"/>
    <w:rsid w:val="00EB6D60"/>
    <w:rsid w:val="00EC7771"/>
    <w:rsid w:val="00F05DA7"/>
    <w:rsid w:val="00F0749E"/>
    <w:rsid w:val="00F22412"/>
    <w:rsid w:val="00F31FB4"/>
    <w:rsid w:val="00F46CDF"/>
    <w:rsid w:val="00F70FBD"/>
    <w:rsid w:val="00F81996"/>
    <w:rsid w:val="00FA13B1"/>
    <w:rsid w:val="00FA5819"/>
    <w:rsid w:val="00FB47DB"/>
    <w:rsid w:val="00FC2F45"/>
    <w:rsid w:val="00FC6193"/>
    <w:rsid w:val="00FE7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03474C"/>
  <w15:chartTrackingRefBased/>
  <w15:docId w15:val="{BB6B44E6-7B45-46EF-B838-744945E1F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A21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21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21E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21E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21E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21E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21E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21E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21E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4">
    <w:name w:val="Style4"/>
    <w:basedOn w:val="DefaultParagraphFont"/>
    <w:uiPriority w:val="1"/>
    <w:rsid w:val="002F1AB9"/>
    <w:rPr>
      <w:rFonts w:ascii="Arial" w:hAnsi="Arial"/>
      <w:sz w:val="22"/>
    </w:rPr>
  </w:style>
  <w:style w:type="character" w:customStyle="1" w:styleId="Style5">
    <w:name w:val="Style5"/>
    <w:basedOn w:val="DefaultParagraphFont"/>
    <w:uiPriority w:val="1"/>
    <w:rsid w:val="002F1AB9"/>
    <w:rPr>
      <w:rFonts w:asciiTheme="minorHAnsi" w:hAnsiTheme="minorHAnsi"/>
      <w:sz w:val="22"/>
    </w:rPr>
  </w:style>
  <w:style w:type="character" w:customStyle="1" w:styleId="Style6">
    <w:name w:val="Style6"/>
    <w:basedOn w:val="DefaultParagraphFont"/>
    <w:uiPriority w:val="1"/>
    <w:rsid w:val="002F1AB9"/>
    <w:rPr>
      <w:rFonts w:asciiTheme="minorHAnsi" w:hAnsiTheme="minorHAnsi"/>
      <w:sz w:val="22"/>
    </w:rPr>
  </w:style>
  <w:style w:type="character" w:customStyle="1" w:styleId="Arial11">
    <w:name w:val="Arial11"/>
    <w:basedOn w:val="DefaultParagraphFont"/>
    <w:qFormat/>
    <w:rsid w:val="00173601"/>
    <w:rPr>
      <w:rFonts w:ascii="Arial" w:hAnsi="Arial"/>
      <w:sz w:val="22"/>
    </w:rPr>
  </w:style>
  <w:style w:type="character" w:customStyle="1" w:styleId="Arial110">
    <w:name w:val="Arial 11"/>
    <w:basedOn w:val="DefaultParagraphFont"/>
    <w:qFormat/>
    <w:rsid w:val="00173601"/>
    <w:rPr>
      <w:rFonts w:ascii="Arial" w:hAnsi="Arial"/>
      <w:color w:val="000000" w:themeColor="text1"/>
      <w:sz w:val="22"/>
    </w:rPr>
  </w:style>
  <w:style w:type="character" w:customStyle="1" w:styleId="Style1">
    <w:name w:val="Style1"/>
    <w:basedOn w:val="DefaultParagraphFont"/>
    <w:qFormat/>
    <w:rsid w:val="003156F1"/>
    <w:rPr>
      <w:rFonts w:ascii="Arial" w:hAnsi="Arial"/>
      <w:color w:val="000000" w:themeColor="text1"/>
      <w:sz w:val="22"/>
    </w:rPr>
  </w:style>
  <w:style w:type="character" w:customStyle="1" w:styleId="Style2">
    <w:name w:val="Style2"/>
    <w:basedOn w:val="DefaultParagraphFont"/>
    <w:rsid w:val="00323764"/>
    <w:rPr>
      <w:rFonts w:ascii="Arial" w:hAnsi="Arial"/>
      <w:color w:val="000000" w:themeColor="text1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rsid w:val="005A21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21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21E2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21E2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21E2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21E2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21E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21E2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21E2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21E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21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21E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A21E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21E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A21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A21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A21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21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21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21E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57145B"/>
    <w:pPr>
      <w:spacing w:before="100" w:beforeAutospacing="1" w:after="100" w:afterAutospacing="1"/>
    </w:pPr>
    <w:rPr>
      <w:rFonts w:ascii="Times New Roman" w:eastAsia="Times New Roman" w:hAnsi="Times New Roman" w:cs="Times New Roman"/>
      <w:bCs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unhideWhenUsed/>
    <w:rsid w:val="0057145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7145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516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163A"/>
  </w:style>
  <w:style w:type="paragraph" w:styleId="Footer">
    <w:name w:val="footer"/>
    <w:basedOn w:val="Normal"/>
    <w:link w:val="FooterChar"/>
    <w:unhideWhenUsed/>
    <w:rsid w:val="0055163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163A"/>
  </w:style>
  <w:style w:type="character" w:styleId="FollowedHyperlink">
    <w:name w:val="FollowedHyperlink"/>
    <w:basedOn w:val="DefaultParagraphFont"/>
    <w:uiPriority w:val="99"/>
    <w:semiHidden/>
    <w:unhideWhenUsed/>
    <w:rsid w:val="00702412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E81D73"/>
  </w:style>
  <w:style w:type="paragraph" w:customStyle="1" w:styleId="paragraph">
    <w:name w:val="paragraph"/>
    <w:basedOn w:val="Normal"/>
    <w:rsid w:val="0082036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normaltextrun">
    <w:name w:val="normaltextrun"/>
    <w:basedOn w:val="DefaultParagraphFont"/>
    <w:rsid w:val="00820361"/>
  </w:style>
  <w:style w:type="character" w:customStyle="1" w:styleId="eop">
    <w:name w:val="eop"/>
    <w:basedOn w:val="DefaultParagraphFont"/>
    <w:rsid w:val="00820361"/>
  </w:style>
  <w:style w:type="character" w:customStyle="1" w:styleId="scxp146194238">
    <w:name w:val="scxp146194238"/>
    <w:basedOn w:val="DefaultParagraphFont"/>
    <w:rsid w:val="008203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6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28022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6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44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9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2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8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37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49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8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21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1974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57313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494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2958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2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85499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73623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45970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45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250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0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65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21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4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0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8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1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0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4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34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74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0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2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9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4439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70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83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06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6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22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39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4021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91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8241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6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5468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0002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1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46148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85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391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41560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870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4476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72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6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06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6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1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1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16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5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4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27721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98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32045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7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5776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047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hrpp@utsouthwestern.edu" TargetMode="External"/><Relationship Id="rId18" Type="http://schemas.openxmlformats.org/officeDocument/2006/relationships/image" Target="media/image3.png"/><Relationship Id="rId26" Type="http://schemas.openxmlformats.org/officeDocument/2006/relationships/hyperlink" Target="https://eresearch.swmed.edu/eIRB" TargetMode="External"/><Relationship Id="rId39" Type="http://schemas.openxmlformats.org/officeDocument/2006/relationships/image" Target="media/image15.jpeg"/><Relationship Id="rId21" Type="http://schemas.openxmlformats.org/officeDocument/2006/relationships/hyperlink" Target="https://eagreements.swmed.edu/eagreements/" TargetMode="External"/><Relationship Id="rId34" Type="http://schemas.openxmlformats.org/officeDocument/2006/relationships/hyperlink" Target="mailto:HRPP@UTSouthwestern.edu" TargetMode="External"/><Relationship Id="rId42" Type="http://schemas.openxmlformats.org/officeDocument/2006/relationships/footer" Target="footer1.xml"/><Relationship Id="rId47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eagreements.swmed.edu/eagreements/" TargetMode="External"/><Relationship Id="rId29" Type="http://schemas.openxmlformats.org/officeDocument/2006/relationships/hyperlink" Target="https://www.utsouthwestern.edu/research/hrpp/forms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HRPP@UTSouthwestern.edu" TargetMode="External"/><Relationship Id="rId32" Type="http://schemas.openxmlformats.org/officeDocument/2006/relationships/image" Target="media/image9.png"/><Relationship Id="rId37" Type="http://schemas.openxmlformats.org/officeDocument/2006/relationships/image" Target="media/image13.png"/><Relationship Id="rId40" Type="http://schemas.openxmlformats.org/officeDocument/2006/relationships/header" Target="header1.xml"/><Relationship Id="rId45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yperlink" Target="https://ais.swmed.edu/pathfinder/" TargetMode="External"/><Relationship Id="rId23" Type="http://schemas.openxmlformats.org/officeDocument/2006/relationships/hyperlink" Target="https://www.utsouthwestern.edu/research/hrpp/assets/forms_form_y2_non_regulated_research_request_form_v1_07_2019.docx" TargetMode="External"/><Relationship Id="rId28" Type="http://schemas.openxmlformats.org/officeDocument/2006/relationships/image" Target="media/image7.png"/><Relationship Id="rId36" Type="http://schemas.openxmlformats.org/officeDocument/2006/relationships/image" Target="media/image12.png"/><Relationship Id="rId10" Type="http://schemas.openxmlformats.org/officeDocument/2006/relationships/endnotes" Target="endnotes.xml"/><Relationship Id="rId19" Type="http://schemas.openxmlformats.org/officeDocument/2006/relationships/image" Target="media/image4.png"/><Relationship Id="rId31" Type="http://schemas.openxmlformats.org/officeDocument/2006/relationships/image" Target="media/image8.png"/><Relationship Id="rId44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tsouthwestern.edu/about-us/administrative-offices/technology-development/contact-us/" TargetMode="External"/><Relationship Id="rId22" Type="http://schemas.openxmlformats.org/officeDocument/2006/relationships/hyperlink" Target="https://www.utsouthwestern.edu/research/hrpp/assets/forms_form_y1_nonhuman_request_form_v1_07_2019.docx" TargetMode="External"/><Relationship Id="rId27" Type="http://schemas.openxmlformats.org/officeDocument/2006/relationships/hyperlink" Target="mailto:HRPP@UTSouthwestern.edu" TargetMode="External"/><Relationship Id="rId30" Type="http://schemas.openxmlformats.org/officeDocument/2006/relationships/hyperlink" Target="https://www.utsouthwestern.edu/research/hrpp/assets/forms_form_h_hipaa_waiver.docx" TargetMode="External"/><Relationship Id="rId35" Type="http://schemas.openxmlformats.org/officeDocument/2006/relationships/image" Target="media/image11.png"/><Relationship Id="rId43" Type="http://schemas.openxmlformats.org/officeDocument/2006/relationships/footer" Target="footer2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eagreements.swmed.edu/eAgreements" TargetMode="External"/><Relationship Id="rId17" Type="http://schemas.openxmlformats.org/officeDocument/2006/relationships/image" Target="media/image2.png"/><Relationship Id="rId25" Type="http://schemas.openxmlformats.org/officeDocument/2006/relationships/image" Target="media/image6.png"/><Relationship Id="rId33" Type="http://schemas.openxmlformats.org/officeDocument/2006/relationships/image" Target="media/image10.png"/><Relationship Id="rId38" Type="http://schemas.openxmlformats.org/officeDocument/2006/relationships/image" Target="media/image14.png"/><Relationship Id="rId46" Type="http://schemas.openxmlformats.org/officeDocument/2006/relationships/fontTable" Target="fontTable.xml"/><Relationship Id="rId20" Type="http://schemas.openxmlformats.org/officeDocument/2006/relationships/image" Target="media/image5.png"/><Relationship Id="rId4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orms xmlns="9730ee12-1d57-4224-8645-4404de528704">Resources</Forms>
    <FormType xmlns="9730ee12-1d57-4224-8645-4404de528704">Tip Sheets</FormTyp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4FE7008F2E1E448378EA15C0CCB9DF" ma:contentTypeVersion="6" ma:contentTypeDescription="Create a new document." ma:contentTypeScope="" ma:versionID="a991b9e1eb7234037870dc17484e7a7b">
  <xsd:schema xmlns:xsd="http://www.w3.org/2001/XMLSchema" xmlns:xs="http://www.w3.org/2001/XMLSchema" xmlns:p="http://schemas.microsoft.com/office/2006/metadata/properties" xmlns:ns2="9730ee12-1d57-4224-8645-4404de528704" targetNamespace="http://schemas.microsoft.com/office/2006/metadata/properties" ma:root="true" ma:fieldsID="db60ec63b6a2d4d730becd960e57aea9" ns2:_="">
    <xsd:import namespace="9730ee12-1d57-4224-8645-4404de528704"/>
    <xsd:element name="properties">
      <xsd:complexType>
        <xsd:sequence>
          <xsd:element name="documentManagement">
            <xsd:complexType>
              <xsd:all>
                <xsd:element ref="ns2:FormTyp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Form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30ee12-1d57-4224-8645-4404de528704" elementFormDefault="qualified">
    <xsd:import namespace="http://schemas.microsoft.com/office/2006/documentManagement/types"/>
    <xsd:import namespace="http://schemas.microsoft.com/office/infopath/2007/PartnerControls"/>
    <xsd:element name="FormType" ma:index="8" nillable="true" ma:displayName="Document Type" ma:description="Select the Category for document." ma:format="Dropdown" ma:internalName="FormType">
      <xsd:simpleType>
        <xsd:restriction base="dms:Choice">
          <xsd:enumeration value="Checklist"/>
          <xsd:enumeration value="Protocol"/>
          <xsd:enumeration value="Consent &amp; HIPAA English"/>
          <xsd:enumeration value="Consent &amp; HIPAA Spanish"/>
          <xsd:enumeration value="Short Forms"/>
          <xsd:enumeration value="Waiver and/or Alterations"/>
          <xsd:enumeration value="Advertisements and Data Collection"/>
          <xsd:enumeration value="Vulnerable and Special Population Requests"/>
          <xsd:enumeration value="Use of Drugs and/or Devices"/>
          <xsd:enumeration value="Miscellaneous"/>
          <xsd:enumeration value="sIRB"/>
          <xsd:enumeration value="Reliance - Site-Specific Language"/>
          <xsd:enumeration value="Certificate of Translation"/>
          <xsd:enumeration value="0. Information"/>
          <xsd:enumeration value="1. HRPP Office Review"/>
          <xsd:enumeration value="2. IRB Review"/>
          <xsd:enumeration value="3. Informed Consent"/>
          <xsd:enumeration value="4. Recruitment and Advertising"/>
          <xsd:enumeration value="5. Researcher Education &amp; Training"/>
          <xsd:enumeration value="6. IRB Composition and Function"/>
          <xsd:enumeration value="7. FDA Regulated Research"/>
          <xsd:enumeration value="8. Documentation"/>
          <xsd:enumeration value="9. Compliance"/>
          <xsd:enumeration value="10. Miscellaneous"/>
          <xsd:enumeration value="SOP"/>
          <xsd:enumeration value="Templates"/>
          <xsd:enumeration value="Tip Sheets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Forms" ma:index="13" nillable="true" ma:displayName="Page" ma:description="Enter the webpage where the asset is located." ma:format="Dropdown" ma:internalName="Forms">
      <xsd:simpleType>
        <xsd:restriction base="dms:Choice">
          <xsd:enumeration value="HRPP Index Main"/>
          <xsd:enumeration value="FAQs"/>
          <xsd:enumeration value="Contact Us"/>
          <xsd:enumeration value="Helpful Documents"/>
          <xsd:enumeration value="Right Nav"/>
          <xsd:enumeration value="UTSW IRB"/>
          <xsd:enumeration value="How to submit to IRB"/>
          <xsd:enumeration value="IRB Review Process"/>
          <xsd:enumeration value="IRB Meeting Schedule Board Resources"/>
          <xsd:enumeration value="Reliance"/>
          <xsd:enumeration value="How to Submit Reliance"/>
          <xsd:enumeration value="Reliance Review Process"/>
          <xsd:enumeration value="Training &amp; Education"/>
          <xsd:enumeration value="Research Matters"/>
          <xsd:enumeration value="Resources"/>
          <xsd:enumeration value="Reportable Events"/>
          <xsd:enumeration value="Forms"/>
          <xsd:enumeration value="Ancillary Reviews"/>
          <xsd:enumeration value="Ancillary Committees"/>
          <xsd:enumeration value="Performance Sites"/>
          <xsd:enumeration value="Policie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74AB8A9-263C-423B-8107-E5593488D73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BE8DD0-17D2-42AF-A941-CA0162DFED98}">
  <ds:schemaRefs>
    <ds:schemaRef ds:uri="http://schemas.openxmlformats.org/package/2006/metadata/core-properties"/>
    <ds:schemaRef ds:uri="http://purl.org/dc/terms/"/>
    <ds:schemaRef ds:uri="http://schemas.microsoft.com/office/2006/metadata/properties"/>
    <ds:schemaRef ds:uri="9730ee12-1d57-4224-8645-4404de528704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elements/1.1/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2628609-CDE0-48F1-8CCA-1247DC834C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30ee12-1d57-4224-8645-4404de528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063BC9F-861B-403E-B83A-86FB2340BBB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1717</Words>
  <Characters>9789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Kimberly A. Hawkins</dc:creator>
  <cp:keywords/>
  <dc:description/>
  <cp:lastModifiedBy>Kimberly A. Hawkins</cp:lastModifiedBy>
  <cp:revision>10</cp:revision>
  <dcterms:created xsi:type="dcterms:W3CDTF">2024-10-10T12:38:00Z</dcterms:created>
  <dcterms:modified xsi:type="dcterms:W3CDTF">2024-10-11T13:25:00Z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0x010100EE4FE7008F2E1E448378EA15C0CCB9DF</vt:lpwstr>
  </property>
</Properties>
</file>